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CD501" w14:textId="14B235AE" w:rsidR="001700A1" w:rsidRPr="00A45D97" w:rsidRDefault="001700A1" w:rsidP="001700A1">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Hlk142419940"/>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Pr="00A45D97">
        <w:rPr>
          <w:rFonts w:ascii="Times New Roman" w:hAnsi="Times New Roman"/>
          <w:sz w:val="24"/>
          <w:szCs w:val="24"/>
        </w:rPr>
        <w:tab/>
      </w:r>
      <w:r w:rsidRPr="00D577EB">
        <w:rPr>
          <w:rFonts w:ascii="Times New Roman" w:hAnsi="Times New Roman"/>
          <w:sz w:val="24"/>
          <w:szCs w:val="24"/>
        </w:rPr>
        <w:t>R4-23</w:t>
      </w:r>
      <w:r w:rsidR="00D577EB" w:rsidRPr="00D577EB">
        <w:rPr>
          <w:rFonts w:ascii="Times New Roman" w:hAnsi="Times New Roman"/>
          <w:sz w:val="24"/>
          <w:szCs w:val="24"/>
        </w:rPr>
        <w:t>12677</w:t>
      </w:r>
    </w:p>
    <w:p w14:paraId="3F74152A" w14:textId="5A4FDBBE" w:rsidR="001700A1" w:rsidRPr="009F724B" w:rsidRDefault="001700A1" w:rsidP="0030294A">
      <w:pPr>
        <w:pStyle w:val="af3"/>
        <w:tabs>
          <w:tab w:val="right" w:pos="9781"/>
          <w:tab w:val="right" w:pos="13323"/>
        </w:tabs>
        <w:spacing w:before="60" w:after="60"/>
        <w:outlineLvl w:val="0"/>
        <w:rPr>
          <w:rFonts w:ascii="Times New Roman" w:hAnsi="Times New Roman"/>
          <w:sz w:val="24"/>
          <w:szCs w:val="24"/>
        </w:rPr>
      </w:pPr>
      <w:r w:rsidRPr="000B2AAC">
        <w:rPr>
          <w:rFonts w:ascii="Times New Roman" w:hAnsi="Times New Roman"/>
          <w:sz w:val="24"/>
          <w:szCs w:val="24"/>
        </w:rPr>
        <w:t>Toulouse, France, August 21 – August 25, 2023</w:t>
      </w:r>
      <w:bookmarkEnd w:id="0"/>
      <w:bookmarkEnd w:id="1"/>
    </w:p>
    <w:p w14:paraId="2C1C61A8" w14:textId="247C7651" w:rsidR="00CC5B11" w:rsidRPr="001840FE" w:rsidRDefault="00CC5B11" w:rsidP="00CC5B11">
      <w:pPr>
        <w:tabs>
          <w:tab w:val="left" w:pos="1985"/>
        </w:tabs>
        <w:spacing w:before="60" w:after="60"/>
        <w:rPr>
          <w:rFonts w:ascii="Times New Roman" w:eastAsia="宋体" w:hAnsi="Times New Roman" w:cs="Times New Roman"/>
          <w:b/>
        </w:rPr>
      </w:pPr>
      <w:r w:rsidRPr="001840FE">
        <w:rPr>
          <w:rFonts w:ascii="Times New Roman" w:eastAsia="宋体" w:hAnsi="Times New Roman" w:cs="Times New Roman"/>
          <w:b/>
        </w:rPr>
        <w:t>Agenda Item:</w:t>
      </w:r>
      <w:r w:rsidRPr="001840FE">
        <w:rPr>
          <w:rFonts w:ascii="Times New Roman" w:eastAsia="宋体" w:hAnsi="Times New Roman" w:cs="Times New Roman"/>
          <w:b/>
        </w:rPr>
        <w:tab/>
      </w:r>
      <w:r w:rsidR="0030294A">
        <w:rPr>
          <w:rFonts w:ascii="Times New Roman" w:eastAsia="宋体" w:hAnsi="Times New Roman" w:cs="Times New Roman"/>
          <w:b/>
        </w:rPr>
        <w:t>8</w:t>
      </w:r>
      <w:r w:rsidRPr="001840FE">
        <w:rPr>
          <w:rFonts w:ascii="Times New Roman" w:eastAsia="宋体" w:hAnsi="Times New Roman" w:cs="Times New Roman"/>
          <w:b/>
        </w:rPr>
        <w:t>.</w:t>
      </w:r>
      <w:r w:rsidR="00DC41B2" w:rsidRPr="001840FE">
        <w:rPr>
          <w:rFonts w:ascii="Times New Roman" w:eastAsia="宋体" w:hAnsi="Times New Roman" w:cs="Times New Roman"/>
          <w:b/>
        </w:rPr>
        <w:t>2</w:t>
      </w:r>
      <w:r w:rsidR="001700A1">
        <w:rPr>
          <w:rFonts w:ascii="Times New Roman" w:eastAsia="宋体" w:hAnsi="Times New Roman" w:cs="Times New Roman"/>
          <w:b/>
        </w:rPr>
        <w:t>5</w:t>
      </w:r>
      <w:r w:rsidRPr="001840FE">
        <w:rPr>
          <w:rFonts w:ascii="Times New Roman" w:eastAsia="宋体" w:hAnsi="Times New Roman" w:cs="Times New Roman"/>
          <w:b/>
        </w:rPr>
        <w:t>.2</w:t>
      </w:r>
      <w:r w:rsidR="00664A82" w:rsidRPr="001840FE">
        <w:rPr>
          <w:rFonts w:ascii="Times New Roman" w:eastAsia="宋体" w:hAnsi="Times New Roman" w:cs="Times New Roman"/>
          <w:b/>
        </w:rPr>
        <w:t>.</w:t>
      </w:r>
      <w:r w:rsidR="007459DA" w:rsidRPr="001840FE">
        <w:rPr>
          <w:rFonts w:ascii="Times New Roman" w:eastAsia="宋体" w:hAnsi="Times New Roman" w:cs="Times New Roman"/>
          <w:b/>
        </w:rPr>
        <w:t>3</w:t>
      </w:r>
    </w:p>
    <w:p w14:paraId="57DB46B7" w14:textId="77777777" w:rsidR="00CC5B11" w:rsidRPr="001840FE" w:rsidRDefault="00CC5B11" w:rsidP="00CC5B11">
      <w:pPr>
        <w:tabs>
          <w:tab w:val="left" w:pos="1985"/>
        </w:tabs>
        <w:spacing w:before="60" w:after="60"/>
        <w:rPr>
          <w:rFonts w:ascii="Times New Roman" w:hAnsi="Times New Roman" w:cs="Times New Roman"/>
          <w:lang w:eastAsia="ja-JP"/>
        </w:rPr>
      </w:pPr>
      <w:r w:rsidRPr="001840FE">
        <w:rPr>
          <w:rFonts w:ascii="Times New Roman" w:hAnsi="Times New Roman" w:cs="Times New Roman"/>
          <w:b/>
        </w:rPr>
        <w:t xml:space="preserve">Source: </w:t>
      </w:r>
      <w:r w:rsidRPr="001840FE">
        <w:rPr>
          <w:rFonts w:ascii="Times New Roman" w:hAnsi="Times New Roman" w:cs="Times New Roman"/>
          <w:b/>
        </w:rPr>
        <w:tab/>
        <w:t>OPPO</w:t>
      </w:r>
    </w:p>
    <w:p w14:paraId="1234CEC6" w14:textId="07EEE2E9" w:rsidR="00CC5B11" w:rsidRPr="001840FE" w:rsidRDefault="00CC5B11" w:rsidP="00CC5B11">
      <w:pPr>
        <w:tabs>
          <w:tab w:val="left" w:pos="1985"/>
        </w:tabs>
        <w:spacing w:before="60" w:after="60"/>
        <w:rPr>
          <w:rFonts w:ascii="Times New Roman" w:eastAsia="宋体" w:hAnsi="Times New Roman" w:cs="Times New Roman"/>
        </w:rPr>
      </w:pPr>
      <w:r w:rsidRPr="001840FE">
        <w:rPr>
          <w:rFonts w:ascii="Times New Roman" w:hAnsi="Times New Roman" w:cs="Times New Roman"/>
          <w:b/>
        </w:rPr>
        <w:t>Title:</w:t>
      </w:r>
      <w:r w:rsidRPr="001840FE">
        <w:rPr>
          <w:rFonts w:ascii="Times New Roman" w:hAnsi="Times New Roman" w:cs="Times New Roman"/>
        </w:rPr>
        <w:t xml:space="preserve"> </w:t>
      </w:r>
      <w:r w:rsidRPr="001840FE">
        <w:rPr>
          <w:rFonts w:ascii="Times New Roman" w:hAnsi="Times New Roman" w:cs="Times New Roman"/>
        </w:rPr>
        <w:tab/>
      </w:r>
      <w:r w:rsidR="0063593B" w:rsidRPr="001840FE">
        <w:rPr>
          <w:rFonts w:ascii="Times New Roman" w:hAnsi="Times New Roman" w:cs="Times New Roman"/>
          <w:b/>
          <w:lang w:eastAsia="ja-JP"/>
        </w:rPr>
        <w:t>Di</w:t>
      </w:r>
      <w:r w:rsidRPr="001840FE">
        <w:rPr>
          <w:rFonts w:ascii="Times New Roman" w:hAnsi="Times New Roman" w:cs="Times New Roman"/>
          <w:b/>
          <w:lang w:eastAsia="ja-JP"/>
        </w:rPr>
        <w:t xml:space="preserve">scussion on </w:t>
      </w:r>
      <w:r w:rsidR="00DD1A8F" w:rsidRPr="001840FE">
        <w:rPr>
          <w:rFonts w:ascii="Times New Roman" w:hAnsi="Times New Roman" w:cs="Times New Roman"/>
          <w:b/>
          <w:lang w:eastAsia="ja-JP"/>
        </w:rPr>
        <w:t>network A requirements</w:t>
      </w:r>
      <w:r w:rsidR="009D3980" w:rsidRPr="001840FE">
        <w:rPr>
          <w:rFonts w:ascii="Times New Roman" w:hAnsi="Times New Roman" w:cs="Times New Roman"/>
          <w:b/>
          <w:lang w:eastAsia="ja-JP"/>
        </w:rPr>
        <w:t xml:space="preserve"> </w:t>
      </w:r>
    </w:p>
    <w:p w14:paraId="0EED31D0" w14:textId="2149FD3C" w:rsidR="00CC5B11" w:rsidRPr="001840FE" w:rsidRDefault="00CC5B11" w:rsidP="00CC5B11">
      <w:pPr>
        <w:tabs>
          <w:tab w:val="left" w:pos="1985"/>
        </w:tabs>
        <w:spacing w:before="60" w:after="60"/>
        <w:rPr>
          <w:rFonts w:ascii="Times New Roman" w:hAnsi="Times New Roman" w:cs="Times New Roman"/>
          <w:b/>
        </w:rPr>
      </w:pPr>
      <w:r w:rsidRPr="001840FE">
        <w:rPr>
          <w:rFonts w:ascii="Times New Roman" w:hAnsi="Times New Roman" w:cs="Times New Roman"/>
          <w:b/>
        </w:rPr>
        <w:t>Document for:</w:t>
      </w:r>
      <w:r w:rsidRPr="001840FE">
        <w:rPr>
          <w:rFonts w:ascii="Times New Roman" w:hAnsi="Times New Roman" w:cs="Times New Roman"/>
        </w:rPr>
        <w:tab/>
      </w:r>
      <w:r w:rsidR="00F136C3">
        <w:rPr>
          <w:rFonts w:ascii="Times New Roman" w:hAnsi="Times New Roman" w:cs="Times New Roman"/>
          <w:b/>
        </w:rPr>
        <w:t>Approval</w:t>
      </w:r>
    </w:p>
    <w:p w14:paraId="6D0B833A" w14:textId="77777777" w:rsidR="00973137" w:rsidRPr="001840FE" w:rsidRDefault="00625A35">
      <w:pPr>
        <w:pStyle w:val="1"/>
        <w:rPr>
          <w:rFonts w:ascii="Times New Roman" w:hAnsi="Times New Roman"/>
        </w:rPr>
      </w:pPr>
      <w:r w:rsidRPr="001840FE">
        <w:rPr>
          <w:rFonts w:ascii="Times New Roman" w:hAnsi="Times New Roman"/>
        </w:rPr>
        <w:t>1</w:t>
      </w:r>
      <w:r w:rsidRPr="001840FE">
        <w:rPr>
          <w:rFonts w:ascii="Times New Roman" w:hAnsi="Times New Roman"/>
        </w:rPr>
        <w:tab/>
        <w:t>Introduction</w:t>
      </w:r>
    </w:p>
    <w:p w14:paraId="720485BF" w14:textId="323F9CA3" w:rsidR="00D553F8" w:rsidRPr="001840FE" w:rsidRDefault="00045BF0" w:rsidP="00B662C7">
      <w:pPr>
        <w:pStyle w:val="a6"/>
        <w:rPr>
          <w:rFonts w:ascii="Times New Roman" w:hAnsi="Times New Roman" w:cs="Times New Roman"/>
          <w:lang w:val="en-GB"/>
        </w:rPr>
      </w:pPr>
      <w:r w:rsidRPr="001840FE">
        <w:rPr>
          <w:rFonts w:ascii="Times New Roman" w:hAnsi="Times New Roman" w:cs="Times New Roman"/>
          <w:lang w:val="en-GB"/>
        </w:rPr>
        <w:t xml:space="preserve">MUSIM gaps were discussed and introduced in Rel-17. However, the corresponding requirements </w:t>
      </w:r>
      <w:r w:rsidR="00C70A9F" w:rsidRPr="001840FE">
        <w:rPr>
          <w:rFonts w:ascii="Times New Roman" w:hAnsi="Times New Roman" w:cs="Times New Roman"/>
          <w:lang w:val="en-GB"/>
        </w:rPr>
        <w:t>were</w:t>
      </w:r>
      <w:r w:rsidRPr="001840FE">
        <w:rPr>
          <w:rFonts w:ascii="Times New Roman" w:hAnsi="Times New Roman" w:cs="Times New Roman"/>
          <w:lang w:val="en-GB"/>
        </w:rPr>
        <w:t xml:space="preserve"> </w:t>
      </w:r>
      <w:r w:rsidR="00073F30" w:rsidRPr="001840FE">
        <w:rPr>
          <w:rFonts w:ascii="Times New Roman" w:hAnsi="Times New Roman" w:cs="Times New Roman"/>
          <w:lang w:val="en-GB"/>
        </w:rPr>
        <w:t xml:space="preserve">postponed </w:t>
      </w:r>
      <w:r w:rsidRPr="001840FE">
        <w:rPr>
          <w:rFonts w:ascii="Times New Roman" w:hAnsi="Times New Roman" w:cs="Times New Roman"/>
          <w:lang w:val="en-GB"/>
        </w:rPr>
        <w:t>due to the lack of TU</w:t>
      </w:r>
      <w:r w:rsidR="00A10572" w:rsidRPr="001840FE">
        <w:rPr>
          <w:rFonts w:ascii="Times New Roman" w:hAnsi="Times New Roman" w:cs="Times New Roman"/>
          <w:lang w:val="en-GB"/>
        </w:rPr>
        <w:t xml:space="preserve"> in RAN4</w:t>
      </w:r>
      <w:r w:rsidRPr="001840FE">
        <w:rPr>
          <w:rFonts w:ascii="Times New Roman" w:hAnsi="Times New Roman" w:cs="Times New Roman"/>
          <w:lang w:val="en-GB"/>
        </w:rPr>
        <w:t>.</w:t>
      </w:r>
      <w:r w:rsidR="00227160" w:rsidRPr="001840FE">
        <w:rPr>
          <w:rFonts w:ascii="Times New Roman" w:hAnsi="Times New Roman" w:cs="Times New Roman"/>
          <w:lang w:val="en-GB"/>
        </w:rPr>
        <w:t xml:space="preserve"> </w:t>
      </w:r>
      <w:r w:rsidR="0093016A">
        <w:rPr>
          <w:rFonts w:ascii="Times New Roman" w:hAnsi="Times New Roman" w:cs="Times New Roman"/>
          <w:lang w:val="en-GB"/>
        </w:rPr>
        <w:t>The conclusions and open</w:t>
      </w:r>
      <w:r w:rsidR="008B4681" w:rsidRPr="001840FE">
        <w:rPr>
          <w:rFonts w:ascii="Times New Roman" w:hAnsi="Times New Roman" w:cs="Times New Roman"/>
          <w:lang w:val="en-GB"/>
        </w:rPr>
        <w:t xml:space="preserve"> issues </w:t>
      </w:r>
      <w:r w:rsidR="00F82509" w:rsidRPr="001840FE">
        <w:rPr>
          <w:rFonts w:ascii="Times New Roman" w:hAnsi="Times New Roman" w:cs="Times New Roman"/>
          <w:lang w:val="en-GB"/>
        </w:rPr>
        <w:t>discussed in the last meeting</w:t>
      </w:r>
      <w:r w:rsidR="008B4681" w:rsidRPr="001840FE">
        <w:rPr>
          <w:rFonts w:ascii="Times New Roman" w:hAnsi="Times New Roman" w:cs="Times New Roman"/>
          <w:lang w:val="en-GB"/>
        </w:rPr>
        <w:t xml:space="preserve"> are captured in</w:t>
      </w:r>
      <w:r w:rsidR="00F77E5A" w:rsidRPr="001840FE">
        <w:rPr>
          <w:rFonts w:ascii="Times New Roman" w:hAnsi="Times New Roman" w:cs="Times New Roman"/>
          <w:lang w:val="en-GB"/>
        </w:rPr>
        <w:t xml:space="preserve"> </w:t>
      </w:r>
      <w:r w:rsidR="000326DD" w:rsidRPr="001840FE">
        <w:rPr>
          <w:rFonts w:ascii="Times New Roman" w:hAnsi="Times New Roman" w:cs="Times New Roman"/>
          <w:lang w:val="en-GB"/>
        </w:rPr>
        <w:t>[</w:t>
      </w:r>
      <w:r w:rsidR="005D2145">
        <w:rPr>
          <w:rFonts w:ascii="Times New Roman" w:hAnsi="Times New Roman" w:cs="Times New Roman"/>
          <w:lang w:val="en-GB"/>
        </w:rPr>
        <w:t>1</w:t>
      </w:r>
      <w:r w:rsidR="000326DD" w:rsidRPr="001840FE">
        <w:rPr>
          <w:rFonts w:ascii="Times New Roman" w:hAnsi="Times New Roman" w:cs="Times New Roman"/>
          <w:lang w:val="en-GB"/>
        </w:rPr>
        <w:t>]</w:t>
      </w:r>
      <w:r w:rsidR="00153218" w:rsidRPr="001840FE">
        <w:rPr>
          <w:rFonts w:ascii="Times New Roman" w:hAnsi="Times New Roman" w:cs="Times New Roman"/>
          <w:lang w:val="en-GB"/>
        </w:rPr>
        <w:t xml:space="preserve">. </w:t>
      </w:r>
      <w:r w:rsidR="00AD4A8F" w:rsidRPr="001840FE">
        <w:rPr>
          <w:rFonts w:ascii="Times New Roman" w:hAnsi="Times New Roman" w:cs="Times New Roman"/>
          <w:lang w:val="en-GB"/>
        </w:rPr>
        <w:t xml:space="preserve">This contribution will </w:t>
      </w:r>
      <w:r w:rsidR="002E6832" w:rsidRPr="001840FE">
        <w:rPr>
          <w:rFonts w:ascii="Times New Roman" w:hAnsi="Times New Roman" w:cs="Times New Roman"/>
          <w:lang w:val="en-GB"/>
        </w:rPr>
        <w:t xml:space="preserve">provide our </w:t>
      </w:r>
      <w:r w:rsidR="005E10A2">
        <w:rPr>
          <w:rFonts w:ascii="Times New Roman" w:hAnsi="Times New Roman" w:cs="Times New Roman"/>
          <w:lang w:val="en-GB"/>
        </w:rPr>
        <w:t xml:space="preserve">further </w:t>
      </w:r>
      <w:r w:rsidR="002E6832" w:rsidRPr="001840FE">
        <w:rPr>
          <w:rFonts w:ascii="Times New Roman" w:hAnsi="Times New Roman" w:cs="Times New Roman"/>
          <w:lang w:val="en-GB"/>
        </w:rPr>
        <w:t>considerations</w:t>
      </w:r>
      <w:r w:rsidR="00D92831" w:rsidRPr="001840FE">
        <w:rPr>
          <w:rFonts w:ascii="Times New Roman" w:hAnsi="Times New Roman" w:cs="Times New Roman"/>
          <w:lang w:val="en-GB"/>
        </w:rPr>
        <w:t xml:space="preserve"> on NW-A requirements</w:t>
      </w:r>
      <w:r w:rsidR="002E6832" w:rsidRPr="001840FE">
        <w:rPr>
          <w:rFonts w:ascii="Times New Roman" w:hAnsi="Times New Roman" w:cs="Times New Roman"/>
          <w:lang w:val="en-GB"/>
        </w:rPr>
        <w:t xml:space="preserve">. </w:t>
      </w:r>
    </w:p>
    <w:p w14:paraId="06CDAF4C" w14:textId="7985032A" w:rsidR="006C6515" w:rsidRPr="001840FE" w:rsidRDefault="00625A35" w:rsidP="003D0BFF">
      <w:pPr>
        <w:pStyle w:val="1"/>
        <w:rPr>
          <w:rFonts w:ascii="Times New Roman" w:hAnsi="Times New Roman"/>
        </w:rPr>
      </w:pPr>
      <w:r w:rsidRPr="001840FE">
        <w:rPr>
          <w:rFonts w:ascii="Times New Roman" w:hAnsi="Times New Roman"/>
        </w:rPr>
        <w:t>2</w:t>
      </w:r>
      <w:r w:rsidRPr="001840FE">
        <w:rPr>
          <w:rFonts w:ascii="Times New Roman" w:hAnsi="Times New Roman"/>
        </w:rPr>
        <w:tab/>
      </w:r>
      <w:r w:rsidR="007D20D2" w:rsidRPr="001840FE">
        <w:rPr>
          <w:rFonts w:ascii="Times New Roman" w:hAnsi="Times New Roman"/>
        </w:rPr>
        <w:t>Discussion</w:t>
      </w:r>
    </w:p>
    <w:tbl>
      <w:tblPr>
        <w:tblStyle w:val="afc"/>
        <w:tblW w:w="0" w:type="auto"/>
        <w:tblLook w:val="04A0" w:firstRow="1" w:lastRow="0" w:firstColumn="1" w:lastColumn="0" w:noHBand="0" w:noVBand="1"/>
      </w:tblPr>
      <w:tblGrid>
        <w:gridCol w:w="9629"/>
      </w:tblGrid>
      <w:tr w:rsidR="00A646D6" w:rsidRPr="001840FE" w14:paraId="5F0538FF" w14:textId="77777777" w:rsidTr="00D76DAC">
        <w:tc>
          <w:tcPr>
            <w:tcW w:w="9629" w:type="dxa"/>
          </w:tcPr>
          <w:p w14:paraId="4140AEDC" w14:textId="56569FA2" w:rsidR="009F14A3" w:rsidRPr="009F14A3" w:rsidRDefault="009F14A3" w:rsidP="009F14A3">
            <w:pPr>
              <w:rPr>
                <w:rFonts w:ascii="Times New Roman" w:hAnsi="Times New Roman" w:cs="Times New Roman"/>
                <w:b/>
                <w:color w:val="0070C0"/>
                <w:sz w:val="18"/>
                <w:u w:val="single"/>
                <w:lang w:eastAsia="ko-KR"/>
              </w:rPr>
            </w:pPr>
            <w:r w:rsidRPr="009F14A3">
              <w:rPr>
                <w:rFonts w:ascii="Times New Roman" w:hAnsi="Times New Roman" w:cs="Times New Roman"/>
                <w:b/>
                <w:color w:val="0070C0"/>
                <w:sz w:val="18"/>
                <w:u w:val="single"/>
                <w:lang w:eastAsia="ko-KR"/>
              </w:rPr>
              <w:t>Issue 3-1-1: Principle on layer 1 and layer 3 measurement requirements after gap collision handling</w:t>
            </w:r>
          </w:p>
          <w:p w14:paraId="6980F34E" w14:textId="77777777" w:rsidR="009F14A3" w:rsidRPr="009F14A3" w:rsidRDefault="009F14A3" w:rsidP="009F14A3">
            <w:pPr>
              <w:pStyle w:val="aff4"/>
              <w:numPr>
                <w:ilvl w:val="0"/>
                <w:numId w:val="28"/>
              </w:numPr>
              <w:spacing w:after="120" w:line="240" w:lineRule="auto"/>
              <w:ind w:left="720"/>
              <w:rPr>
                <w:rFonts w:ascii="Times New Roman" w:eastAsia="宋体" w:hAnsi="Times New Roman" w:cs="Times New Roman"/>
                <w:sz w:val="18"/>
                <w:szCs w:val="24"/>
                <w:lang w:val="en-US" w:eastAsia="zh-CN"/>
              </w:rPr>
            </w:pPr>
            <w:r w:rsidRPr="009F14A3">
              <w:rPr>
                <w:rFonts w:ascii="Times New Roman" w:eastAsia="宋体" w:hAnsi="Times New Roman" w:cs="Times New Roman"/>
                <w:sz w:val="18"/>
                <w:szCs w:val="24"/>
                <w:lang w:val="en-US" w:eastAsia="zh-CN"/>
              </w:rPr>
              <w:t>Proposals</w:t>
            </w:r>
          </w:p>
          <w:p w14:paraId="52BD2FA5" w14:textId="77777777" w:rsidR="00490674" w:rsidRPr="00490674" w:rsidRDefault="00490674" w:rsidP="00490674">
            <w:pPr>
              <w:pStyle w:val="aff4"/>
              <w:numPr>
                <w:ilvl w:val="1"/>
                <w:numId w:val="28"/>
              </w:numPr>
              <w:spacing w:after="120" w:line="240" w:lineRule="auto"/>
              <w:ind w:left="1440"/>
              <w:rPr>
                <w:rFonts w:ascii="Times New Roman" w:eastAsia="宋体" w:hAnsi="Times New Roman" w:cs="Times New Roman"/>
                <w:color w:val="000000" w:themeColor="text1"/>
                <w:sz w:val="20"/>
                <w:szCs w:val="24"/>
                <w:lang w:val="en-US" w:eastAsia="zh-CN"/>
              </w:rPr>
            </w:pPr>
            <w:r w:rsidRPr="00490674">
              <w:rPr>
                <w:rFonts w:ascii="Times New Roman" w:eastAsia="宋体" w:hAnsi="Times New Roman" w:cs="Times New Roman"/>
                <w:color w:val="000000" w:themeColor="text1"/>
                <w:sz w:val="20"/>
                <w:szCs w:val="24"/>
                <w:lang w:val="en-US" w:eastAsia="zh-CN"/>
              </w:rPr>
              <w:t xml:space="preserve">P1: Frameworks of LBT failure in NR-U design can be used as starting point when discussing </w:t>
            </w:r>
            <w:proofErr w:type="gramStart"/>
            <w:r w:rsidRPr="00490674">
              <w:rPr>
                <w:rFonts w:ascii="Times New Roman" w:eastAsia="宋体" w:hAnsi="Times New Roman" w:cs="Times New Roman"/>
                <w:color w:val="000000" w:themeColor="text1"/>
                <w:sz w:val="20"/>
                <w:szCs w:val="24"/>
                <w:lang w:val="en-US" w:eastAsia="zh-CN"/>
              </w:rPr>
              <w:t>NW</w:t>
            </w:r>
            <w:proofErr w:type="gramEnd"/>
            <w:r w:rsidRPr="00490674">
              <w:rPr>
                <w:rFonts w:ascii="Times New Roman" w:eastAsia="宋体" w:hAnsi="Times New Roman" w:cs="Times New Roman"/>
                <w:color w:val="000000" w:themeColor="text1"/>
                <w:sz w:val="20"/>
                <w:szCs w:val="24"/>
                <w:lang w:val="en-US" w:eastAsia="zh-CN"/>
              </w:rPr>
              <w:t xml:space="preserve"> A L3/L1 requirement impact due to MUSIM gaps (Apple)</w:t>
            </w:r>
          </w:p>
          <w:p w14:paraId="3ED99E17" w14:textId="77777777" w:rsidR="00490674" w:rsidRPr="00490674" w:rsidRDefault="00490674" w:rsidP="00490674">
            <w:pPr>
              <w:pStyle w:val="aff4"/>
              <w:numPr>
                <w:ilvl w:val="1"/>
                <w:numId w:val="28"/>
              </w:numPr>
              <w:spacing w:after="120" w:line="240" w:lineRule="auto"/>
              <w:ind w:left="1440"/>
              <w:jc w:val="both"/>
              <w:rPr>
                <w:rFonts w:ascii="Times New Roman" w:eastAsia="宋体" w:hAnsi="Times New Roman" w:cs="Times New Roman"/>
                <w:color w:val="000000" w:themeColor="text1"/>
                <w:sz w:val="20"/>
                <w:szCs w:val="24"/>
                <w:lang w:val="en-US" w:eastAsia="zh-CN"/>
              </w:rPr>
            </w:pPr>
            <w:r w:rsidRPr="000C0747">
              <w:rPr>
                <w:rFonts w:ascii="Times New Roman" w:eastAsia="宋体" w:hAnsi="Times New Roman" w:cs="Times New Roman"/>
                <w:color w:val="000000" w:themeColor="text1"/>
                <w:sz w:val="20"/>
                <w:szCs w:val="24"/>
                <w:lang w:val="en-US" w:eastAsia="zh-CN"/>
              </w:rPr>
              <w:t>P2: Reuse the</w:t>
            </w:r>
            <w:r w:rsidRPr="00490674">
              <w:rPr>
                <w:rFonts w:ascii="Times New Roman" w:eastAsia="宋体" w:hAnsi="Times New Roman" w:cs="Times New Roman"/>
                <w:color w:val="000000" w:themeColor="text1"/>
                <w:sz w:val="20"/>
                <w:szCs w:val="24"/>
                <w:lang w:val="en-US" w:eastAsia="zh-CN"/>
              </w:rPr>
              <w:t xml:space="preserve"> same principle of Rel-17 concurrent gaps WI to define network A L1/L3 measurement requirements when MUSIM gaps are configured, i.e., introduce a scaling factor like </w:t>
            </w:r>
            <w:proofErr w:type="spellStart"/>
            <w:r w:rsidRPr="00490674">
              <w:rPr>
                <w:rFonts w:ascii="Times New Roman" w:eastAsia="宋体" w:hAnsi="Times New Roman" w:cs="Times New Roman"/>
                <w:color w:val="000000" w:themeColor="text1"/>
                <w:sz w:val="20"/>
                <w:szCs w:val="24"/>
                <w:lang w:val="en-US" w:eastAsia="zh-CN"/>
              </w:rPr>
              <w:t>K</w:t>
            </w:r>
            <w:r w:rsidRPr="00490674">
              <w:rPr>
                <w:rFonts w:ascii="Times New Roman" w:eastAsia="宋体" w:hAnsi="Times New Roman" w:cs="Times New Roman"/>
                <w:color w:val="000000" w:themeColor="text1"/>
                <w:sz w:val="20"/>
                <w:szCs w:val="24"/>
                <w:vertAlign w:val="subscript"/>
                <w:lang w:val="en-US" w:eastAsia="zh-CN"/>
              </w:rPr>
              <w:t>x</w:t>
            </w:r>
            <w:proofErr w:type="spellEnd"/>
            <w:r w:rsidRPr="00490674">
              <w:rPr>
                <w:rFonts w:ascii="Times New Roman" w:eastAsia="宋体" w:hAnsi="Times New Roman" w:cs="Times New Roman"/>
                <w:color w:val="000000" w:themeColor="text1"/>
                <w:sz w:val="20"/>
                <w:szCs w:val="24"/>
                <w:lang w:val="en-US" w:eastAsia="zh-CN"/>
              </w:rPr>
              <w:t xml:space="preserve"> = </w:t>
            </w:r>
            <w:proofErr w:type="spellStart"/>
            <w:r w:rsidRPr="00490674">
              <w:rPr>
                <w:rFonts w:ascii="Times New Roman" w:eastAsia="宋体" w:hAnsi="Times New Roman" w:cs="Times New Roman"/>
                <w:color w:val="000000" w:themeColor="text1"/>
                <w:sz w:val="20"/>
                <w:szCs w:val="24"/>
                <w:lang w:val="en-US" w:eastAsia="zh-CN"/>
              </w:rPr>
              <w:t>N</w:t>
            </w:r>
            <w:r w:rsidRPr="00490674">
              <w:rPr>
                <w:rFonts w:ascii="Times New Roman" w:eastAsia="宋体" w:hAnsi="Times New Roman" w:cs="Times New Roman"/>
                <w:color w:val="000000" w:themeColor="text1"/>
                <w:sz w:val="20"/>
                <w:szCs w:val="24"/>
                <w:vertAlign w:val="subscript"/>
                <w:lang w:val="en-US" w:eastAsia="zh-CN"/>
              </w:rPr>
              <w:t>total</w:t>
            </w:r>
            <w:proofErr w:type="spellEnd"/>
            <w:r w:rsidRPr="00490674">
              <w:rPr>
                <w:rFonts w:ascii="Times New Roman" w:eastAsia="宋体" w:hAnsi="Times New Roman" w:cs="Times New Roman"/>
                <w:color w:val="000000" w:themeColor="text1"/>
                <w:sz w:val="20"/>
                <w:szCs w:val="24"/>
                <w:lang w:val="en-US" w:eastAsia="zh-CN"/>
              </w:rPr>
              <w:t xml:space="preserve"> /</w:t>
            </w:r>
            <w:proofErr w:type="spellStart"/>
            <w:r w:rsidRPr="00490674">
              <w:rPr>
                <w:rFonts w:ascii="Times New Roman" w:eastAsia="宋体" w:hAnsi="Times New Roman" w:cs="Times New Roman"/>
                <w:color w:val="000000" w:themeColor="text1"/>
                <w:sz w:val="20"/>
                <w:szCs w:val="24"/>
                <w:lang w:val="en-US" w:eastAsia="zh-CN"/>
              </w:rPr>
              <w:t>N</w:t>
            </w:r>
            <w:r w:rsidRPr="00490674">
              <w:rPr>
                <w:rFonts w:ascii="Times New Roman" w:eastAsia="宋体" w:hAnsi="Times New Roman" w:cs="Times New Roman"/>
                <w:color w:val="000000" w:themeColor="text1"/>
                <w:sz w:val="20"/>
                <w:szCs w:val="24"/>
                <w:vertAlign w:val="subscript"/>
                <w:lang w:val="en-US" w:eastAsia="zh-CN"/>
              </w:rPr>
              <w:t>available</w:t>
            </w:r>
            <w:proofErr w:type="spellEnd"/>
            <w:r w:rsidRPr="00490674">
              <w:rPr>
                <w:rFonts w:ascii="Times New Roman" w:eastAsia="宋体" w:hAnsi="Times New Roman" w:cs="Times New Roman"/>
                <w:color w:val="000000" w:themeColor="text1"/>
                <w:sz w:val="20"/>
                <w:szCs w:val="24"/>
                <w:lang w:val="en-US" w:eastAsia="zh-CN"/>
              </w:rPr>
              <w:t xml:space="preserve"> for network A requirements when MUSIM gaps are configured. (vivo CMCC </w:t>
            </w:r>
            <w:proofErr w:type="spellStart"/>
            <w:r w:rsidRPr="00490674">
              <w:rPr>
                <w:rFonts w:ascii="Times New Roman" w:eastAsia="宋体" w:hAnsi="Times New Roman" w:cs="Times New Roman"/>
                <w:color w:val="000000" w:themeColor="text1"/>
                <w:sz w:val="20"/>
                <w:szCs w:val="24"/>
                <w:lang w:val="en-US" w:eastAsia="zh-CN"/>
              </w:rPr>
              <w:t>xiaomi</w:t>
            </w:r>
            <w:proofErr w:type="spellEnd"/>
            <w:r w:rsidRPr="00490674">
              <w:rPr>
                <w:rFonts w:ascii="Times New Roman" w:eastAsia="宋体" w:hAnsi="Times New Roman" w:cs="Times New Roman"/>
                <w:color w:val="000000" w:themeColor="text1"/>
                <w:sz w:val="20"/>
                <w:szCs w:val="24"/>
                <w:lang w:val="en-US" w:eastAsia="zh-CN"/>
              </w:rPr>
              <w:t xml:space="preserve"> ZTE Ericsson </w:t>
            </w:r>
            <w:proofErr w:type="spellStart"/>
            <w:r w:rsidRPr="00490674">
              <w:rPr>
                <w:rFonts w:ascii="Times New Roman" w:eastAsia="宋体" w:hAnsi="Times New Roman" w:cs="Times New Roman"/>
                <w:color w:val="000000" w:themeColor="text1"/>
                <w:sz w:val="20"/>
                <w:szCs w:val="24"/>
                <w:lang w:val="en-US" w:eastAsia="zh-CN"/>
              </w:rPr>
              <w:t>oppo</w:t>
            </w:r>
            <w:proofErr w:type="spellEnd"/>
            <w:r w:rsidRPr="00490674">
              <w:rPr>
                <w:rFonts w:ascii="Times New Roman" w:eastAsia="宋体" w:hAnsi="Times New Roman" w:cs="Times New Roman"/>
                <w:color w:val="000000" w:themeColor="text1"/>
                <w:sz w:val="20"/>
                <w:szCs w:val="24"/>
                <w:lang w:val="en-US" w:eastAsia="zh-CN"/>
              </w:rPr>
              <w:t xml:space="preserve"> Huawei Nokia Qualcomm MTK)</w:t>
            </w:r>
          </w:p>
          <w:p w14:paraId="3D92A755" w14:textId="77777777" w:rsidR="00490674" w:rsidRPr="00490674" w:rsidRDefault="00490674" w:rsidP="00490674">
            <w:pPr>
              <w:pStyle w:val="aff4"/>
              <w:numPr>
                <w:ilvl w:val="1"/>
                <w:numId w:val="28"/>
              </w:numPr>
              <w:spacing w:after="120" w:line="240" w:lineRule="auto"/>
              <w:ind w:left="1418"/>
              <w:jc w:val="both"/>
              <w:rPr>
                <w:rFonts w:ascii="Times New Roman" w:eastAsia="宋体" w:hAnsi="Times New Roman" w:cs="Times New Roman"/>
                <w:color w:val="000000" w:themeColor="text1"/>
                <w:sz w:val="20"/>
                <w:szCs w:val="24"/>
                <w:lang w:eastAsia="zh-CN"/>
              </w:rPr>
            </w:pPr>
            <w:r w:rsidRPr="00490674">
              <w:rPr>
                <w:rFonts w:ascii="Times New Roman" w:eastAsia="宋体" w:hAnsi="Times New Roman" w:cs="Times New Roman"/>
                <w:color w:val="000000" w:themeColor="text1"/>
                <w:sz w:val="20"/>
                <w:szCs w:val="24"/>
                <w:lang w:val="en-US" w:eastAsia="zh-CN"/>
              </w:rPr>
              <w:t xml:space="preserve">P3: RAN4 to postpone the detail NW-A’s requirement discussion until RAN4 achieves the consensus on MUSIM gaps’ priority. </w:t>
            </w:r>
            <w:r w:rsidRPr="00490674">
              <w:rPr>
                <w:rFonts w:ascii="Times New Roman" w:eastAsia="宋体" w:hAnsi="Times New Roman" w:cs="Times New Roman"/>
                <w:color w:val="000000" w:themeColor="text1"/>
                <w:sz w:val="20"/>
                <w:szCs w:val="24"/>
                <w:lang w:eastAsia="zh-CN"/>
              </w:rPr>
              <w:t>(Ericsson Nokia)</w:t>
            </w:r>
          </w:p>
          <w:p w14:paraId="1BC13B1B" w14:textId="2F3AE07D" w:rsidR="00490674" w:rsidRPr="00490674" w:rsidRDefault="00490674" w:rsidP="00490674">
            <w:pPr>
              <w:pStyle w:val="aff4"/>
              <w:numPr>
                <w:ilvl w:val="1"/>
                <w:numId w:val="28"/>
              </w:numPr>
              <w:spacing w:after="120" w:line="240" w:lineRule="auto"/>
              <w:ind w:left="1418"/>
              <w:jc w:val="both"/>
              <w:rPr>
                <w:rFonts w:ascii="Times New Roman" w:eastAsia="宋体" w:hAnsi="Times New Roman" w:cs="Times New Roman"/>
                <w:color w:val="000000" w:themeColor="text1"/>
                <w:sz w:val="20"/>
                <w:szCs w:val="24"/>
                <w:lang w:eastAsia="zh-CN"/>
              </w:rPr>
            </w:pPr>
            <w:r w:rsidRPr="00490674">
              <w:rPr>
                <w:rFonts w:ascii="Times New Roman" w:eastAsia="宋体" w:hAnsi="Times New Roman" w:cs="Times New Roman"/>
                <w:color w:val="000000" w:themeColor="text1"/>
                <w:sz w:val="20"/>
                <w:szCs w:val="24"/>
                <w:lang w:val="en-US" w:eastAsia="zh-CN"/>
              </w:rPr>
              <w:t xml:space="preserve">P4: RAN4 to further consider the L1/L3 measurement requirement when the configured MUSIM gaps have longer MGRP. </w:t>
            </w:r>
            <w:r w:rsidRPr="00490674">
              <w:rPr>
                <w:rFonts w:ascii="Times New Roman" w:eastAsia="宋体" w:hAnsi="Times New Roman" w:cs="Times New Roman"/>
                <w:color w:val="000000" w:themeColor="text1"/>
                <w:sz w:val="20"/>
                <w:szCs w:val="24"/>
                <w:lang w:eastAsia="zh-CN"/>
              </w:rPr>
              <w:t>(Ericsson)</w:t>
            </w:r>
          </w:p>
        </w:tc>
      </w:tr>
    </w:tbl>
    <w:p w14:paraId="6DE228FB" w14:textId="18840D07" w:rsidR="00CB2A6B" w:rsidRPr="001840FE" w:rsidRDefault="000C0747" w:rsidP="00266A71">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The measurement period requirements for </w:t>
      </w:r>
      <w:r w:rsidR="00564105" w:rsidRPr="001840FE">
        <w:rPr>
          <w:rFonts w:ascii="Times New Roman" w:eastAsiaTheme="minorEastAsia" w:hAnsi="Times New Roman" w:cs="Times New Roman"/>
          <w:lang w:val="en-GB" w:eastAsia="zh-CN"/>
        </w:rPr>
        <w:t>L1 measurements</w:t>
      </w:r>
      <w:r>
        <w:rPr>
          <w:rFonts w:ascii="Times New Roman" w:eastAsiaTheme="minorEastAsia" w:hAnsi="Times New Roman" w:cs="Times New Roman"/>
          <w:lang w:val="en-GB" w:eastAsia="zh-CN"/>
        </w:rPr>
        <w:t xml:space="preserve"> or </w:t>
      </w:r>
      <w:r w:rsidRPr="001840FE">
        <w:rPr>
          <w:rFonts w:ascii="Times New Roman" w:eastAsiaTheme="minorEastAsia" w:hAnsi="Times New Roman" w:cs="Times New Roman"/>
          <w:lang w:val="en-GB" w:eastAsia="zh-CN"/>
        </w:rPr>
        <w:t xml:space="preserve">L3 measurement without gap </w:t>
      </w:r>
      <w:r w:rsidR="00CE13A9">
        <w:rPr>
          <w:rFonts w:ascii="Times New Roman" w:eastAsiaTheme="minorEastAsia" w:hAnsi="Times New Roman" w:cs="Times New Roman"/>
          <w:lang w:val="en-GB" w:eastAsia="zh-CN"/>
        </w:rPr>
        <w:t>are highly dependent on the solution to MUSIM gap coll</w:t>
      </w:r>
      <w:r w:rsidR="004022EE">
        <w:rPr>
          <w:rFonts w:ascii="Times New Roman" w:eastAsiaTheme="minorEastAsia" w:hAnsi="Times New Roman" w:cs="Times New Roman"/>
          <w:lang w:val="en-GB" w:eastAsia="zh-CN"/>
        </w:rPr>
        <w:t>i</w:t>
      </w:r>
      <w:r w:rsidR="00CE13A9">
        <w:rPr>
          <w:rFonts w:ascii="Times New Roman" w:eastAsiaTheme="minorEastAsia" w:hAnsi="Times New Roman" w:cs="Times New Roman"/>
          <w:lang w:val="en-GB" w:eastAsia="zh-CN"/>
        </w:rPr>
        <w:t xml:space="preserve">sion. </w:t>
      </w:r>
      <w:r w:rsidR="00E97D91">
        <w:rPr>
          <w:rFonts w:ascii="Times New Roman" w:eastAsiaTheme="minorEastAsia" w:hAnsi="Times New Roman" w:cs="Times New Roman"/>
          <w:lang w:val="en-GB" w:eastAsia="zh-CN"/>
        </w:rPr>
        <w:t xml:space="preserve">And </w:t>
      </w:r>
      <w:r w:rsidR="0071618A">
        <w:rPr>
          <w:rFonts w:ascii="Times New Roman" w:eastAsiaTheme="minorEastAsia" w:hAnsi="Times New Roman" w:cs="Times New Roman"/>
          <w:lang w:val="en-GB" w:eastAsia="zh-CN"/>
        </w:rPr>
        <w:t xml:space="preserve">it was agreed that </w:t>
      </w:r>
      <w:r w:rsidR="001F03FE" w:rsidRPr="001840FE">
        <w:rPr>
          <w:rFonts w:ascii="Times New Roman" w:eastAsiaTheme="minorEastAsia" w:hAnsi="Times New Roman" w:cs="Times New Roman"/>
          <w:lang w:val="en-GB" w:eastAsia="zh-CN"/>
        </w:rPr>
        <w:t xml:space="preserve">MUSIM gap </w:t>
      </w:r>
      <w:r w:rsidR="00D1231E">
        <w:rPr>
          <w:rFonts w:ascii="Times New Roman" w:eastAsiaTheme="minorEastAsia" w:hAnsi="Times New Roman" w:cs="Times New Roman"/>
          <w:lang w:val="en-GB" w:eastAsia="zh-CN"/>
        </w:rPr>
        <w:t>have higher</w:t>
      </w:r>
      <w:r w:rsidR="001F03FE" w:rsidRPr="001840FE">
        <w:rPr>
          <w:rFonts w:ascii="Times New Roman" w:eastAsiaTheme="minorEastAsia" w:hAnsi="Times New Roman" w:cs="Times New Roman"/>
          <w:lang w:val="en-GB" w:eastAsia="zh-CN"/>
        </w:rPr>
        <w:t xml:space="preserve"> priorit</w:t>
      </w:r>
      <w:r w:rsidR="00D1231E">
        <w:rPr>
          <w:rFonts w:ascii="Times New Roman" w:eastAsiaTheme="minorEastAsia" w:hAnsi="Times New Roman" w:cs="Times New Roman"/>
          <w:lang w:val="en-GB" w:eastAsia="zh-CN"/>
        </w:rPr>
        <w:t>y</w:t>
      </w:r>
      <w:r w:rsidR="001F03FE" w:rsidRPr="001840FE">
        <w:rPr>
          <w:rFonts w:ascii="Times New Roman" w:eastAsiaTheme="minorEastAsia" w:hAnsi="Times New Roman" w:cs="Times New Roman"/>
          <w:lang w:val="en-GB" w:eastAsia="zh-CN"/>
        </w:rPr>
        <w:t xml:space="preserve"> by default</w:t>
      </w:r>
      <w:r w:rsidR="00D1231E">
        <w:rPr>
          <w:rFonts w:ascii="Times New Roman" w:eastAsiaTheme="minorEastAsia" w:hAnsi="Times New Roman" w:cs="Times New Roman"/>
          <w:lang w:val="en-GB" w:eastAsia="zh-CN"/>
        </w:rPr>
        <w:t xml:space="preserve"> </w:t>
      </w:r>
      <w:r w:rsidR="00D1231E" w:rsidRPr="00D1231E">
        <w:rPr>
          <w:rFonts w:ascii="Times New Roman" w:eastAsiaTheme="minorEastAsia" w:hAnsi="Times New Roman" w:cs="Times New Roman"/>
          <w:lang w:val="en-GB" w:eastAsia="zh-CN"/>
        </w:rPr>
        <w:t>when colliding with SMTC/SSB for L3/L1 measurement</w:t>
      </w:r>
      <w:r w:rsidR="001F03FE" w:rsidRPr="001840FE">
        <w:rPr>
          <w:rFonts w:ascii="Times New Roman" w:eastAsiaTheme="minorEastAsia" w:hAnsi="Times New Roman" w:cs="Times New Roman"/>
          <w:lang w:val="en-GB" w:eastAsia="zh-CN"/>
        </w:rPr>
        <w:t xml:space="preserve">. </w:t>
      </w:r>
      <w:r w:rsidR="00993EBF" w:rsidRPr="001840FE">
        <w:rPr>
          <w:rFonts w:ascii="Times New Roman" w:eastAsiaTheme="minorEastAsia" w:hAnsi="Times New Roman" w:cs="Times New Roman"/>
          <w:lang w:val="en-GB" w:eastAsia="zh-CN"/>
        </w:rPr>
        <w:t xml:space="preserve">Then UE is supposed to measure the SMTC or RS resources outside gap, and the legacy scaling factor </w:t>
      </w:r>
      <w:proofErr w:type="spellStart"/>
      <w:r w:rsidR="00993EBF" w:rsidRPr="001840FE">
        <w:rPr>
          <w:rFonts w:ascii="Times New Roman" w:eastAsiaTheme="minorEastAsia" w:hAnsi="Times New Roman" w:cs="Times New Roman"/>
          <w:lang w:val="en-GB" w:eastAsia="zh-CN"/>
        </w:rPr>
        <w:t>Kp</w:t>
      </w:r>
      <w:proofErr w:type="spellEnd"/>
      <w:r w:rsidR="00993EBF" w:rsidRPr="001840FE">
        <w:rPr>
          <w:rFonts w:ascii="Times New Roman" w:eastAsiaTheme="minorEastAsia" w:hAnsi="Times New Roman" w:cs="Times New Roman"/>
          <w:lang w:val="en-GB" w:eastAsia="zh-CN"/>
        </w:rPr>
        <w:t xml:space="preserve"> or P </w:t>
      </w:r>
      <w:r w:rsidR="001A07AB">
        <w:rPr>
          <w:rFonts w:ascii="Times New Roman" w:eastAsiaTheme="minorEastAsia" w:hAnsi="Times New Roman" w:cs="Times New Roman"/>
          <w:lang w:val="en-GB" w:eastAsia="zh-CN"/>
        </w:rPr>
        <w:t xml:space="preserve">for </w:t>
      </w:r>
      <w:r w:rsidR="006C1B0B">
        <w:rPr>
          <w:rFonts w:ascii="Times New Roman" w:eastAsiaTheme="minorEastAsia" w:hAnsi="Times New Roman" w:cs="Times New Roman"/>
          <w:lang w:val="en-GB" w:eastAsia="zh-CN"/>
        </w:rPr>
        <w:t>Rel-17</w:t>
      </w:r>
      <w:r w:rsidR="001A07AB">
        <w:rPr>
          <w:rFonts w:ascii="Times New Roman" w:eastAsiaTheme="minorEastAsia" w:hAnsi="Times New Roman" w:cs="Times New Roman"/>
          <w:lang w:val="en-GB" w:eastAsia="zh-CN"/>
        </w:rPr>
        <w:t xml:space="preserve"> measurements without gap </w:t>
      </w:r>
      <w:r w:rsidR="00993EBF" w:rsidRPr="001840FE">
        <w:rPr>
          <w:rFonts w:ascii="Times New Roman" w:eastAsiaTheme="minorEastAsia" w:hAnsi="Times New Roman" w:cs="Times New Roman"/>
          <w:lang w:val="en-GB" w:eastAsia="zh-CN"/>
        </w:rPr>
        <w:t xml:space="preserve">can be reused. </w:t>
      </w:r>
      <w:r w:rsidR="001A07AB">
        <w:rPr>
          <w:rFonts w:ascii="Times New Roman" w:eastAsiaTheme="minorEastAsia" w:hAnsi="Times New Roman" w:cs="Times New Roman"/>
          <w:lang w:val="en-GB" w:eastAsia="zh-CN"/>
        </w:rPr>
        <w:t>P1 is not preferred by us</w:t>
      </w:r>
      <w:r w:rsidR="001A07AB">
        <w:rPr>
          <w:rFonts w:ascii="Times New Roman" w:eastAsiaTheme="minorEastAsia" w:hAnsi="Times New Roman" w:cs="Times New Roman"/>
          <w:lang w:val="en-GB" w:eastAsia="zh-CN"/>
        </w:rPr>
        <w:t>, since t</w:t>
      </w:r>
      <w:r w:rsidR="002557D4">
        <w:rPr>
          <w:rFonts w:ascii="Times New Roman" w:eastAsiaTheme="minorEastAsia" w:hAnsi="Times New Roman" w:cs="Times New Roman"/>
          <w:lang w:val="en-GB" w:eastAsia="zh-CN"/>
        </w:rPr>
        <w:t>his is less similar to measurement delay extension due to LBT failure in NR-U design</w:t>
      </w:r>
      <w:r w:rsidR="009B4057">
        <w:rPr>
          <w:rFonts w:ascii="Times New Roman" w:eastAsiaTheme="minorEastAsia" w:hAnsi="Times New Roman" w:cs="Times New Roman"/>
          <w:lang w:val="en-GB" w:eastAsia="zh-CN"/>
        </w:rPr>
        <w:t>.</w:t>
      </w:r>
    </w:p>
    <w:p w14:paraId="35E90190" w14:textId="4B8CDDF0" w:rsidR="000313CA" w:rsidRPr="001840FE" w:rsidRDefault="00CB2A6B" w:rsidP="001A33B2">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sidR="009F14A3">
        <w:rPr>
          <w:rFonts w:ascii="Times New Roman" w:eastAsiaTheme="minorEastAsia" w:hAnsi="Times New Roman" w:cs="Times New Roman"/>
          <w:b/>
          <w:lang w:val="en-GB" w:eastAsia="zh-CN"/>
        </w:rPr>
        <w:t xml:space="preserve"> </w:t>
      </w:r>
      <w:r w:rsidRPr="001840FE">
        <w:rPr>
          <w:rFonts w:ascii="Times New Roman" w:eastAsiaTheme="minorEastAsia" w:hAnsi="Times New Roman" w:cs="Times New Roman"/>
          <w:b/>
          <w:lang w:val="en-GB" w:eastAsia="zh-CN"/>
        </w:rPr>
        <w:t xml:space="preserve">1: Support </w:t>
      </w:r>
      <w:r w:rsidR="009F14A3">
        <w:rPr>
          <w:rFonts w:ascii="Times New Roman" w:eastAsiaTheme="minorEastAsia" w:hAnsi="Times New Roman" w:cs="Times New Roman"/>
          <w:b/>
          <w:lang w:val="en-GB" w:eastAsia="zh-CN"/>
        </w:rPr>
        <w:t>P</w:t>
      </w:r>
      <w:r w:rsidRPr="001840FE">
        <w:rPr>
          <w:rFonts w:ascii="Times New Roman" w:eastAsiaTheme="minorEastAsia" w:hAnsi="Times New Roman" w:cs="Times New Roman"/>
          <w:b/>
          <w:lang w:val="en-GB" w:eastAsia="zh-CN"/>
        </w:rPr>
        <w:t xml:space="preserve">2, reuse the </w:t>
      </w:r>
      <w:r w:rsidR="00E97D91">
        <w:rPr>
          <w:rFonts w:ascii="Times New Roman" w:eastAsiaTheme="minorEastAsia" w:hAnsi="Times New Roman" w:cs="Times New Roman"/>
          <w:b/>
          <w:lang w:val="en-GB" w:eastAsia="zh-CN"/>
        </w:rPr>
        <w:t xml:space="preserve">same </w:t>
      </w:r>
      <w:r w:rsidRPr="001840FE">
        <w:rPr>
          <w:rFonts w:ascii="Times New Roman" w:eastAsiaTheme="minorEastAsia" w:hAnsi="Times New Roman" w:cs="Times New Roman"/>
          <w:b/>
          <w:lang w:val="en-GB" w:eastAsia="zh-CN"/>
        </w:rPr>
        <w:t>principle in Rel-17 concurrent gaps WI as the baseline to define NW-A L1/L</w:t>
      </w:r>
      <w:r w:rsidR="00730E86">
        <w:rPr>
          <w:rFonts w:ascii="Times New Roman" w:eastAsiaTheme="minorEastAsia" w:hAnsi="Times New Roman" w:cs="Times New Roman"/>
          <w:b/>
          <w:lang w:val="en-GB" w:eastAsia="zh-CN"/>
        </w:rPr>
        <w:t>3</w:t>
      </w:r>
      <w:r w:rsidRPr="001840FE">
        <w:rPr>
          <w:rFonts w:ascii="Times New Roman" w:eastAsiaTheme="minorEastAsia" w:hAnsi="Times New Roman" w:cs="Times New Roman"/>
          <w:b/>
          <w:lang w:val="en-GB" w:eastAsia="zh-CN"/>
        </w:rPr>
        <w:t xml:space="preserve"> </w:t>
      </w:r>
      <w:r w:rsidR="00DF0B5D">
        <w:rPr>
          <w:rFonts w:ascii="Times New Roman" w:eastAsiaTheme="minorEastAsia" w:hAnsi="Times New Roman" w:cs="Times New Roman"/>
          <w:b/>
          <w:lang w:val="en-GB" w:eastAsia="zh-CN"/>
        </w:rPr>
        <w:t xml:space="preserve">measurement </w:t>
      </w:r>
      <w:r w:rsidRPr="001840FE">
        <w:rPr>
          <w:rFonts w:ascii="Times New Roman" w:eastAsiaTheme="minorEastAsia" w:hAnsi="Times New Roman" w:cs="Times New Roman"/>
          <w:b/>
          <w:lang w:val="en-GB" w:eastAsia="zh-CN"/>
        </w:rPr>
        <w:t>requirements when MUSIM gaps are configured.</w:t>
      </w:r>
    </w:p>
    <w:tbl>
      <w:tblPr>
        <w:tblStyle w:val="afc"/>
        <w:tblW w:w="0" w:type="auto"/>
        <w:tblLook w:val="04A0" w:firstRow="1" w:lastRow="0" w:firstColumn="1" w:lastColumn="0" w:noHBand="0" w:noVBand="1"/>
      </w:tblPr>
      <w:tblGrid>
        <w:gridCol w:w="9629"/>
      </w:tblGrid>
      <w:tr w:rsidR="003F421B" w:rsidRPr="001840FE" w14:paraId="7DD02E59" w14:textId="77777777" w:rsidTr="003F421B">
        <w:tc>
          <w:tcPr>
            <w:tcW w:w="9629" w:type="dxa"/>
          </w:tcPr>
          <w:p w14:paraId="0A6ADDE0" w14:textId="0CEF131D" w:rsidR="003F421B" w:rsidRPr="001840FE" w:rsidRDefault="003F421B" w:rsidP="003F421B">
            <w:pPr>
              <w:pStyle w:val="B1"/>
              <w:ind w:left="0" w:firstLine="0"/>
              <w:rPr>
                <w:rFonts w:eastAsiaTheme="minorEastAsia" w:cs="Times New Roman"/>
                <w:sz w:val="20"/>
                <w:szCs w:val="20"/>
              </w:rPr>
            </w:pPr>
            <w:r w:rsidRPr="001840FE">
              <w:rPr>
                <w:rFonts w:eastAsiaTheme="minorEastAsia" w:cs="Times New Roman"/>
                <w:sz w:val="20"/>
                <w:szCs w:val="20"/>
              </w:rPr>
              <w:t xml:space="preserve">Intra-frequency measurement withoug gap: </w:t>
            </w:r>
          </w:p>
          <w:p w14:paraId="1DD7B856" w14:textId="39B5B198" w:rsidR="003F421B" w:rsidRPr="001840FE" w:rsidRDefault="003F421B" w:rsidP="003F421B">
            <w:pPr>
              <w:pStyle w:val="B1"/>
              <w:rPr>
                <w:rFonts w:cs="Times New Roman"/>
                <w:sz w:val="20"/>
                <w:szCs w:val="20"/>
              </w:rPr>
            </w:pPr>
            <w:r w:rsidRPr="001840FE">
              <w:rPr>
                <w:rFonts w:cs="Times New Roman"/>
                <w:sz w:val="20"/>
                <w:szCs w:val="20"/>
              </w:rPr>
              <w:t>CSSF</w:t>
            </w:r>
            <w:r w:rsidRPr="001840FE">
              <w:rPr>
                <w:rFonts w:cs="Times New Roman"/>
                <w:sz w:val="20"/>
                <w:szCs w:val="20"/>
                <w:vertAlign w:val="subscript"/>
              </w:rPr>
              <w:t>intra</w:t>
            </w:r>
            <w:r w:rsidRPr="001840FE">
              <w:rPr>
                <w:rFonts w:cs="Times New Roman"/>
                <w:sz w:val="20"/>
                <w:szCs w:val="20"/>
              </w:rPr>
              <w:t>: it is a carrier specific scaling factor and is determined</w:t>
            </w:r>
          </w:p>
          <w:p w14:paraId="77C773E3" w14:textId="77777777" w:rsidR="003F421B" w:rsidRPr="001840FE" w:rsidRDefault="003F421B" w:rsidP="003F421B">
            <w:pPr>
              <w:pStyle w:val="B1"/>
              <w:rPr>
                <w:rFonts w:cs="Times New Roman"/>
                <w:sz w:val="20"/>
                <w:szCs w:val="20"/>
              </w:rPr>
            </w:pPr>
            <w:r w:rsidRPr="001840FE">
              <w:rPr>
                <w:rFonts w:cs="Times New Roman"/>
                <w:sz w:val="20"/>
                <w:szCs w:val="20"/>
              </w:rPr>
              <w:tab/>
              <w:t>according to CSSF</w:t>
            </w:r>
            <w:r w:rsidRPr="001840FE">
              <w:rPr>
                <w:rFonts w:cs="Times New Roman"/>
                <w:sz w:val="20"/>
                <w:szCs w:val="20"/>
                <w:vertAlign w:val="subscript"/>
              </w:rPr>
              <w:t xml:space="preserve">outside_gap,i </w:t>
            </w:r>
            <w:r w:rsidRPr="001840FE">
              <w:rPr>
                <w:rFonts w:cs="Times New Roman"/>
                <w:sz w:val="20"/>
                <w:szCs w:val="20"/>
              </w:rPr>
              <w:t xml:space="preserve">in clause 9.1.5.1 for measurement conducted outside measurement gaps, i.e. when intra-frequency SMTC is fully non overlapping or partially overlapping with measurement gaps or NCSG,  or </w:t>
            </w:r>
            <w:r w:rsidRPr="001840FE">
              <w:rPr>
                <w:rFonts w:cs="Times New Roman"/>
                <w:color w:val="FF0000"/>
                <w:sz w:val="20"/>
                <w:szCs w:val="20"/>
              </w:rPr>
              <w:t>according to CSSF</w:t>
            </w:r>
            <w:r w:rsidRPr="001840FE">
              <w:rPr>
                <w:rFonts w:cs="Times New Roman"/>
                <w:color w:val="FF0000"/>
                <w:sz w:val="20"/>
                <w:szCs w:val="20"/>
                <w:vertAlign w:val="subscript"/>
              </w:rPr>
              <w:t xml:space="preserve">within_gap,i </w:t>
            </w:r>
            <w:r w:rsidRPr="001840FE">
              <w:rPr>
                <w:rFonts w:cs="Times New Roman"/>
                <w:color w:val="FF0000"/>
                <w:sz w:val="20"/>
                <w:szCs w:val="20"/>
              </w:rPr>
              <w:t>in clause 9.1.5.2 for measurement conducted within measurement gaps, i.e. when intra-frequency SMTC is fully overlapping with measurement gaps</w:t>
            </w:r>
            <w:r w:rsidRPr="001840FE">
              <w:rPr>
                <w:rFonts w:cs="Times New Roman"/>
                <w:sz w:val="20"/>
                <w:szCs w:val="20"/>
              </w:rPr>
              <w:t>, or according to CSSF</w:t>
            </w:r>
            <w:r w:rsidRPr="001840FE">
              <w:rPr>
                <w:rFonts w:cs="Times New Roman"/>
                <w:sz w:val="20"/>
                <w:szCs w:val="20"/>
                <w:vertAlign w:val="subscript"/>
              </w:rPr>
              <w:t>within_ncsg,i</w:t>
            </w:r>
            <w:r w:rsidRPr="001840FE">
              <w:rPr>
                <w:rFonts w:cs="Times New Roman"/>
                <w:sz w:val="20"/>
                <w:szCs w:val="20"/>
              </w:rPr>
              <w:t xml:space="preserve"> in clause 9.1.5.3 for measurement conducted within NCSG, i.e. when intra-frequency SMTC is fully overlapping with NCSG.</w:t>
            </w:r>
          </w:p>
          <w:p w14:paraId="2850ECED" w14:textId="77777777" w:rsidR="00B54873" w:rsidRPr="001840FE" w:rsidRDefault="00B54873" w:rsidP="00B54873">
            <w:pPr>
              <w:pStyle w:val="B1"/>
              <w:rPr>
                <w:rFonts w:eastAsia="宋体" w:cs="Times New Roman"/>
                <w:sz w:val="20"/>
                <w:szCs w:val="20"/>
              </w:rPr>
            </w:pPr>
            <w:r w:rsidRPr="001840FE">
              <w:rPr>
                <w:rFonts w:eastAsia="宋体" w:cs="Times New Roman"/>
                <w:sz w:val="20"/>
                <w:szCs w:val="20"/>
              </w:rPr>
              <w:t xml:space="preserve">When UE supports </w:t>
            </w:r>
            <w:r w:rsidRPr="001840FE">
              <w:rPr>
                <w:rFonts w:cs="Times New Roman"/>
                <w:i/>
                <w:iCs/>
                <w:sz w:val="20"/>
                <w:szCs w:val="20"/>
              </w:rPr>
              <w:t>concurrentMeasGap-r17</w:t>
            </w:r>
            <w:r w:rsidRPr="001840FE">
              <w:rPr>
                <w:rFonts w:eastAsia="宋体" w:cs="Times New Roman"/>
                <w:sz w:val="20"/>
                <w:szCs w:val="20"/>
              </w:rPr>
              <w:t xml:space="preserve"> and is configured with concurrent measurement gaps,</w:t>
            </w:r>
          </w:p>
          <w:p w14:paraId="439E11FF" w14:textId="77777777" w:rsidR="00B54873" w:rsidRPr="001840FE" w:rsidRDefault="00B54873" w:rsidP="00B54873">
            <w:pPr>
              <w:pStyle w:val="B1"/>
              <w:rPr>
                <w:rFonts w:eastAsia="宋体" w:cs="Times New Roman"/>
                <w:sz w:val="20"/>
                <w:szCs w:val="20"/>
                <w:u w:val="single"/>
              </w:rPr>
            </w:pPr>
            <w:r w:rsidRPr="001840FE">
              <w:rPr>
                <w:rFonts w:eastAsia="宋体" w:cs="Times New Roman"/>
                <w:sz w:val="20"/>
                <w:szCs w:val="20"/>
              </w:rPr>
              <w:tab/>
              <w:t>K</w:t>
            </w:r>
            <w:r w:rsidRPr="001840FE">
              <w:rPr>
                <w:rFonts w:eastAsia="宋体" w:cs="Times New Roman"/>
                <w:sz w:val="20"/>
                <w:szCs w:val="20"/>
                <w:vertAlign w:val="subscript"/>
              </w:rPr>
              <w:t>p</w:t>
            </w:r>
            <w:r w:rsidRPr="001840FE">
              <w:rPr>
                <w:rFonts w:eastAsia="宋体" w:cs="Times New Roman"/>
                <w:sz w:val="20"/>
                <w:szCs w:val="20"/>
              </w:rPr>
              <w:t xml:space="preserve"> is the scaling factor for an SSB frequency layer to be measured without measurement gaps. K</w:t>
            </w:r>
            <w:r w:rsidRPr="001840FE">
              <w:rPr>
                <w:rFonts w:eastAsia="宋体" w:cs="Times New Roman"/>
                <w:sz w:val="20"/>
                <w:szCs w:val="20"/>
                <w:vertAlign w:val="subscript"/>
              </w:rPr>
              <w:t>p</w:t>
            </w:r>
            <w:r w:rsidRPr="001840FE">
              <w:rPr>
                <w:rFonts w:eastAsia="宋体" w:cs="Times New Roman"/>
                <w:sz w:val="20"/>
                <w:szCs w:val="20"/>
              </w:rPr>
              <w:t xml:space="preserve"> = </w:t>
            </w:r>
            <w:r w:rsidRPr="001840FE">
              <w:rPr>
                <w:rFonts w:eastAsia="宋体" w:cs="Times New Roman"/>
                <w:bCs/>
                <w:sz w:val="20"/>
                <w:szCs w:val="20"/>
              </w:rPr>
              <w:t>N</w:t>
            </w:r>
            <w:r w:rsidRPr="001840FE">
              <w:rPr>
                <w:rFonts w:eastAsia="宋体" w:cs="Times New Roman"/>
                <w:bCs/>
                <w:sz w:val="20"/>
                <w:szCs w:val="20"/>
                <w:vertAlign w:val="subscript"/>
              </w:rPr>
              <w:t>total</w:t>
            </w:r>
            <w:r w:rsidRPr="001840FE">
              <w:rPr>
                <w:rFonts w:eastAsia="宋体" w:cs="Times New Roman"/>
                <w:bCs/>
                <w:sz w:val="20"/>
                <w:szCs w:val="20"/>
              </w:rPr>
              <w:t xml:space="preserve"> / N</w:t>
            </w:r>
            <w:r w:rsidRPr="001840FE">
              <w:rPr>
                <w:rFonts w:eastAsia="宋体" w:cs="Times New Roman"/>
                <w:bCs/>
                <w:sz w:val="20"/>
                <w:szCs w:val="20"/>
                <w:vertAlign w:val="subscript"/>
              </w:rPr>
              <w:t>available</w:t>
            </w:r>
            <w:r w:rsidRPr="001840FE">
              <w:rPr>
                <w:rFonts w:eastAsia="宋体" w:cs="Times New Roman"/>
                <w:bCs/>
                <w:sz w:val="20"/>
                <w:szCs w:val="20"/>
              </w:rPr>
              <w:t>, where N</w:t>
            </w:r>
            <w:r w:rsidRPr="001840FE">
              <w:rPr>
                <w:rFonts w:eastAsia="宋体" w:cs="Times New Roman"/>
                <w:bCs/>
                <w:sz w:val="20"/>
                <w:szCs w:val="20"/>
                <w:vertAlign w:val="subscript"/>
              </w:rPr>
              <w:t>available</w:t>
            </w:r>
            <w:r w:rsidRPr="001840FE">
              <w:rPr>
                <w:rFonts w:eastAsia="宋体" w:cs="Times New Roman"/>
                <w:bCs/>
                <w:sz w:val="20"/>
                <w:szCs w:val="20"/>
              </w:rPr>
              <w:t xml:space="preserve"> and N</w:t>
            </w:r>
            <w:r w:rsidRPr="001840FE">
              <w:rPr>
                <w:rFonts w:eastAsia="宋体" w:cs="Times New Roman"/>
                <w:bCs/>
                <w:sz w:val="20"/>
                <w:szCs w:val="20"/>
                <w:vertAlign w:val="subscript"/>
              </w:rPr>
              <w:t>total</w:t>
            </w:r>
            <w:r w:rsidRPr="001840FE">
              <w:rPr>
                <w:rFonts w:eastAsia="宋体" w:cs="Times New Roman"/>
                <w:bCs/>
                <w:sz w:val="20"/>
                <w:szCs w:val="20"/>
              </w:rPr>
              <w:t xml:space="preserve"> are calculated as follows:</w:t>
            </w:r>
          </w:p>
          <w:p w14:paraId="22252B92" w14:textId="77777777" w:rsidR="00B54873" w:rsidRPr="001840FE" w:rsidRDefault="00B54873" w:rsidP="00B54873">
            <w:pPr>
              <w:pStyle w:val="B1"/>
              <w:rPr>
                <w:rFonts w:eastAsia="宋体" w:cs="Times New Roman"/>
                <w:sz w:val="20"/>
                <w:szCs w:val="20"/>
              </w:rPr>
            </w:pPr>
            <w:r w:rsidRPr="001840FE">
              <w:rPr>
                <w:rFonts w:eastAsia="宋体" w:cs="Times New Roman"/>
                <w:sz w:val="20"/>
                <w:szCs w:val="20"/>
              </w:rPr>
              <w:lastRenderedPageBreak/>
              <w:t>-</w:t>
            </w:r>
            <w:r w:rsidRPr="001840FE">
              <w:rPr>
                <w:rFonts w:eastAsia="宋体" w:cs="Times New Roman"/>
                <w:sz w:val="20"/>
                <w:szCs w:val="20"/>
              </w:rPr>
              <w:tab/>
              <w:t>For a window W of duration max(SMTC period</w:t>
            </w:r>
            <w:r w:rsidRPr="001840FE">
              <w:rPr>
                <w:rFonts w:eastAsia="宋体" w:cs="Times New Roman"/>
                <w:sz w:val="20"/>
                <w:szCs w:val="20"/>
                <w:vertAlign w:val="subscript"/>
              </w:rPr>
              <w:t xml:space="preserve">,  </w:t>
            </w:r>
            <w:r w:rsidRPr="001840FE">
              <w:rPr>
                <w:rFonts w:eastAsia="宋体" w:cs="Times New Roman"/>
                <w:sz w:val="20"/>
                <w:szCs w:val="20"/>
              </w:rPr>
              <w:t xml:space="preserve">MGRP_max), where MGRP max is the maximum MGRP across all configured per-UE measurement gap and/or per-FR measurement gap within the same FR as the SSB frequency layer, and starting from the beginning of any SMTC occasion: </w:t>
            </w:r>
          </w:p>
          <w:p w14:paraId="070541E8" w14:textId="77777777" w:rsidR="00B54873" w:rsidRPr="001840FE" w:rsidRDefault="00B54873" w:rsidP="00B54873">
            <w:pPr>
              <w:pStyle w:val="B2"/>
              <w:rPr>
                <w:rFonts w:eastAsia="宋体" w:cs="Times New Roman"/>
                <w:sz w:val="20"/>
                <w:szCs w:val="20"/>
                <w:lang w:eastAsia="zh-CN"/>
              </w:rPr>
            </w:pPr>
            <w:r w:rsidRPr="001840FE">
              <w:rPr>
                <w:rFonts w:eastAsia="宋体" w:cs="Times New Roman"/>
                <w:sz w:val="20"/>
                <w:szCs w:val="20"/>
                <w:lang w:eastAsia="zh-CN"/>
              </w:rPr>
              <w:t>-</w:t>
            </w:r>
            <w:r w:rsidRPr="001840FE">
              <w:rPr>
                <w:rFonts w:eastAsia="宋体" w:cs="Times New Roman"/>
                <w:sz w:val="20"/>
                <w:szCs w:val="20"/>
                <w:lang w:eastAsia="zh-CN"/>
              </w:rPr>
              <w:tab/>
              <w:t>N</w:t>
            </w:r>
            <w:r w:rsidRPr="001840FE">
              <w:rPr>
                <w:rFonts w:eastAsia="宋体" w:cs="Times New Roman"/>
                <w:sz w:val="20"/>
                <w:szCs w:val="20"/>
                <w:vertAlign w:val="subscript"/>
                <w:lang w:eastAsia="zh-CN"/>
              </w:rPr>
              <w:t>total</w:t>
            </w:r>
            <w:r w:rsidRPr="001840FE">
              <w:rPr>
                <w:rFonts w:eastAsia="宋体" w:cs="Times New Roman"/>
                <w:sz w:val="20"/>
                <w:szCs w:val="20"/>
                <w:lang w:eastAsia="zh-CN"/>
              </w:rPr>
              <w:t xml:space="preserve"> is the total number of SMTC occasions within the window, including those overlapped with measurement gap occasions within the window, and</w:t>
            </w:r>
          </w:p>
          <w:p w14:paraId="6FBE07CB" w14:textId="77777777" w:rsidR="00B54873" w:rsidRPr="001840FE" w:rsidRDefault="00B54873" w:rsidP="00B54873">
            <w:pPr>
              <w:pStyle w:val="B2"/>
              <w:rPr>
                <w:rFonts w:eastAsia="宋体" w:cs="Times New Roman"/>
                <w:sz w:val="20"/>
                <w:szCs w:val="20"/>
                <w:lang w:eastAsia="zh-CN"/>
              </w:rPr>
            </w:pPr>
            <w:r w:rsidRPr="001840FE">
              <w:rPr>
                <w:rFonts w:eastAsia="宋体" w:cs="Times New Roman"/>
                <w:sz w:val="20"/>
                <w:szCs w:val="20"/>
                <w:lang w:eastAsia="zh-CN"/>
              </w:rPr>
              <w:t>-</w:t>
            </w:r>
            <w:r w:rsidRPr="001840FE">
              <w:rPr>
                <w:rFonts w:eastAsia="宋体" w:cs="Times New Roman"/>
                <w:sz w:val="20"/>
                <w:szCs w:val="20"/>
                <w:lang w:eastAsia="zh-CN"/>
              </w:rPr>
              <w:tab/>
              <w:t>N</w:t>
            </w:r>
            <w:r w:rsidRPr="001840FE">
              <w:rPr>
                <w:rFonts w:eastAsia="宋体" w:cs="Times New Roman"/>
                <w:sz w:val="20"/>
                <w:szCs w:val="20"/>
                <w:vertAlign w:val="subscript"/>
                <w:lang w:eastAsia="zh-CN"/>
              </w:rPr>
              <w:t>available</w:t>
            </w:r>
            <w:r w:rsidRPr="001840FE">
              <w:rPr>
                <w:rFonts w:eastAsia="宋体" w:cs="Times New Roman"/>
                <w:sz w:val="20"/>
                <w:szCs w:val="20"/>
                <w:lang w:eastAsia="zh-CN"/>
              </w:rPr>
              <w:t xml:space="preserve"> is the number of SMTC occasions that are not overlapped with any non-dropped MG occasion within the window W, after accounting for measurement gap collisions by applying the measurement gap collision rule in section 9.1.8.3.</w:t>
            </w:r>
          </w:p>
          <w:p w14:paraId="1BB80623" w14:textId="7E71E02E" w:rsidR="003F421B" w:rsidRPr="001840FE" w:rsidRDefault="00B54873" w:rsidP="00B54873">
            <w:pPr>
              <w:pStyle w:val="B2"/>
              <w:rPr>
                <w:rFonts w:eastAsia="宋体" w:cs="Times New Roman"/>
                <w:sz w:val="20"/>
                <w:szCs w:val="20"/>
                <w:lang w:eastAsia="zh-CN"/>
              </w:rPr>
            </w:pPr>
            <w:r w:rsidRPr="001840FE">
              <w:rPr>
                <w:rFonts w:eastAsia="宋体" w:cs="Times New Roman"/>
                <w:color w:val="FF0000"/>
                <w:sz w:val="20"/>
                <w:szCs w:val="20"/>
                <w:lang w:eastAsia="zh-TW"/>
              </w:rPr>
              <w:t>K</w:t>
            </w:r>
            <w:r w:rsidRPr="001840FE">
              <w:rPr>
                <w:rFonts w:eastAsia="宋体" w:cs="Times New Roman"/>
                <w:color w:val="FF0000"/>
                <w:sz w:val="20"/>
                <w:szCs w:val="20"/>
                <w:vertAlign w:val="subscript"/>
                <w:lang w:eastAsia="zh-TW"/>
              </w:rPr>
              <w:t>p</w:t>
            </w:r>
            <w:r w:rsidRPr="001840FE">
              <w:rPr>
                <w:rFonts w:eastAsia="宋体" w:cs="Times New Roman"/>
                <w:color w:val="FF0000"/>
                <w:sz w:val="20"/>
                <w:szCs w:val="20"/>
                <w:lang w:eastAsia="zh-TW"/>
              </w:rPr>
              <w:t xml:space="preserve"> = 1 when </w:t>
            </w:r>
            <w:r w:rsidRPr="001840FE">
              <w:rPr>
                <w:rFonts w:eastAsia="宋体" w:cs="Times New Roman"/>
                <w:color w:val="FF0000"/>
                <w:sz w:val="20"/>
                <w:szCs w:val="20"/>
                <w:lang w:eastAsia="zh-CN"/>
              </w:rPr>
              <w:t>N</w:t>
            </w:r>
            <w:r w:rsidRPr="001840FE">
              <w:rPr>
                <w:rFonts w:eastAsia="宋体" w:cs="Times New Roman"/>
                <w:color w:val="FF0000"/>
                <w:sz w:val="20"/>
                <w:szCs w:val="20"/>
                <w:vertAlign w:val="subscript"/>
                <w:lang w:eastAsia="zh-CN"/>
              </w:rPr>
              <w:t>available</w:t>
            </w:r>
            <w:r w:rsidRPr="001840FE">
              <w:rPr>
                <w:rFonts w:eastAsia="宋体" w:cs="Times New Roman"/>
                <w:color w:val="FF0000"/>
                <w:sz w:val="20"/>
                <w:szCs w:val="20"/>
                <w:lang w:eastAsia="zh-TW"/>
              </w:rPr>
              <w:t xml:space="preserve"> = 0.</w:t>
            </w:r>
          </w:p>
        </w:tc>
      </w:tr>
      <w:tr w:rsidR="00B54873" w:rsidRPr="001840FE" w14:paraId="40A88BC9" w14:textId="77777777" w:rsidTr="003F421B">
        <w:tc>
          <w:tcPr>
            <w:tcW w:w="9629" w:type="dxa"/>
          </w:tcPr>
          <w:p w14:paraId="69376BE4" w14:textId="77777777" w:rsidR="00B54873" w:rsidRPr="001840FE" w:rsidRDefault="00B54873" w:rsidP="003F421B">
            <w:pPr>
              <w:pStyle w:val="B1"/>
              <w:ind w:left="0" w:firstLine="0"/>
              <w:rPr>
                <w:rFonts w:eastAsiaTheme="minorEastAsia" w:cs="Times New Roman"/>
                <w:sz w:val="20"/>
                <w:szCs w:val="20"/>
              </w:rPr>
            </w:pPr>
            <w:r w:rsidRPr="001840FE">
              <w:rPr>
                <w:rFonts w:eastAsiaTheme="minorEastAsia" w:cs="Times New Roman"/>
                <w:sz w:val="20"/>
                <w:szCs w:val="20"/>
              </w:rPr>
              <w:lastRenderedPageBreak/>
              <w:t>SSB based RLM</w:t>
            </w:r>
          </w:p>
          <w:p w14:paraId="0E32FF3E" w14:textId="77777777" w:rsidR="003C454C" w:rsidRPr="001840FE" w:rsidRDefault="003C454C" w:rsidP="003C454C">
            <w:pPr>
              <w:rPr>
                <w:rFonts w:ascii="Times New Roman" w:eastAsia="宋体" w:hAnsi="Times New Roman" w:cs="Times New Roman"/>
                <w:sz w:val="20"/>
                <w:szCs w:val="20"/>
              </w:rPr>
            </w:pPr>
            <w:r w:rsidRPr="001840FE">
              <w:rPr>
                <w:rFonts w:ascii="Times New Roman" w:eastAsia="宋体" w:hAnsi="Times New Roman" w:cs="Times New Roman"/>
                <w:sz w:val="20"/>
                <w:szCs w:val="20"/>
              </w:rPr>
              <w:t>When concurrent gaps are configured,</w:t>
            </w:r>
          </w:p>
          <w:p w14:paraId="5576B933" w14:textId="77777777" w:rsidR="003C454C" w:rsidRPr="001840FE" w:rsidRDefault="003C454C" w:rsidP="003C454C">
            <w:pPr>
              <w:pStyle w:val="B1"/>
              <w:rPr>
                <w:rFonts w:eastAsia="宋体" w:cs="Times New Roman"/>
                <w:sz w:val="20"/>
                <w:szCs w:val="20"/>
              </w:rPr>
            </w:pPr>
            <w:r w:rsidRPr="001840FE">
              <w:rPr>
                <w:rFonts w:eastAsia="宋体" w:cs="Times New Roman"/>
                <w:sz w:val="20"/>
                <w:szCs w:val="20"/>
              </w:rPr>
              <w:t>-</w:t>
            </w:r>
            <w:r w:rsidRPr="001840FE">
              <w:rPr>
                <w:rFonts w:eastAsia="宋体" w:cs="Times New Roman"/>
                <w:sz w:val="20"/>
                <w:szCs w:val="20"/>
              </w:rPr>
              <w:tab/>
              <w:t>P value for an RLM-RS resource to be measured is defined as</w:t>
            </w:r>
          </w:p>
          <w:p w14:paraId="46ABC4E6" w14:textId="77777777" w:rsidR="003C454C" w:rsidRPr="008A6BF1" w:rsidRDefault="003C454C" w:rsidP="003C454C">
            <w:pPr>
              <w:pStyle w:val="B2"/>
              <w:rPr>
                <w:rFonts w:eastAsia="宋体" w:cs="Times New Roman"/>
                <w:color w:val="FF0000"/>
                <w:sz w:val="20"/>
                <w:szCs w:val="20"/>
              </w:rPr>
            </w:pPr>
            <w:r w:rsidRPr="008A6BF1">
              <w:rPr>
                <w:rFonts w:eastAsia="宋体" w:cs="Times New Roman"/>
                <w:color w:val="FF0000"/>
                <w:sz w:val="20"/>
                <w:szCs w:val="20"/>
              </w:rPr>
              <w:t>-</w:t>
            </w:r>
            <w:r w:rsidRPr="008A6BF1">
              <w:rPr>
                <w:rFonts w:eastAsia="宋体" w:cs="Times New Roman"/>
                <w:color w:val="FF0000"/>
                <w:sz w:val="20"/>
                <w:szCs w:val="20"/>
              </w:rPr>
              <w:tab/>
              <w:t>N</w:t>
            </w:r>
            <w:r w:rsidRPr="008A6BF1">
              <w:rPr>
                <w:rFonts w:eastAsia="宋体" w:cs="Times New Roman"/>
                <w:color w:val="FF0000"/>
                <w:sz w:val="20"/>
                <w:szCs w:val="20"/>
                <w:vertAlign w:val="subscript"/>
              </w:rPr>
              <w:t>total</w:t>
            </w:r>
            <w:r w:rsidRPr="008A6BF1">
              <w:rPr>
                <w:rFonts w:eastAsia="宋体" w:cs="Times New Roman"/>
                <w:color w:val="FF0000"/>
                <w:sz w:val="20"/>
                <w:szCs w:val="20"/>
              </w:rPr>
              <w:t xml:space="preserve"> / N</w:t>
            </w:r>
            <w:r w:rsidRPr="008A6BF1">
              <w:rPr>
                <w:rFonts w:eastAsia="宋体" w:cs="Times New Roman"/>
                <w:color w:val="FF0000"/>
                <w:sz w:val="20"/>
                <w:szCs w:val="20"/>
                <w:vertAlign w:val="subscript"/>
              </w:rPr>
              <w:t>outside_MG</w:t>
            </w:r>
            <w:r w:rsidRPr="008A6BF1">
              <w:rPr>
                <w:rFonts w:eastAsia="宋体" w:cs="Times New Roman"/>
                <w:color w:val="FF0000"/>
                <w:sz w:val="20"/>
                <w:szCs w:val="20"/>
              </w:rPr>
              <w:t xml:space="preserve"> in FR1</w:t>
            </w:r>
          </w:p>
          <w:p w14:paraId="46AD908F" w14:textId="77777777" w:rsidR="003C454C" w:rsidRPr="001840FE" w:rsidRDefault="003C454C" w:rsidP="003C454C">
            <w:pPr>
              <w:pStyle w:val="B2"/>
              <w:rPr>
                <w:rFonts w:eastAsia="宋体" w:cs="Times New Roman"/>
                <w:color w:val="FF0000"/>
                <w:sz w:val="20"/>
                <w:szCs w:val="20"/>
              </w:rPr>
            </w:pPr>
            <w:r w:rsidRPr="001840FE">
              <w:rPr>
                <w:rFonts w:eastAsia="宋体" w:cs="Times New Roman"/>
                <w:color w:val="FF0000"/>
                <w:sz w:val="20"/>
                <w:szCs w:val="20"/>
              </w:rPr>
              <w:t>-</w:t>
            </w:r>
            <w:r w:rsidRPr="001840FE">
              <w:rPr>
                <w:rFonts w:eastAsia="宋体" w:cs="Times New Roman"/>
                <w:color w:val="FF0000"/>
                <w:sz w:val="20"/>
                <w:szCs w:val="20"/>
              </w:rPr>
              <w:tab/>
              <w:t>P</w:t>
            </w:r>
            <w:r w:rsidRPr="001840FE">
              <w:rPr>
                <w:rFonts w:eastAsia="宋体" w:cs="Times New Roman"/>
                <w:color w:val="FF0000"/>
                <w:sz w:val="20"/>
                <w:szCs w:val="20"/>
                <w:vertAlign w:val="subscript"/>
              </w:rPr>
              <w:t>sharing factor</w:t>
            </w:r>
            <w:r w:rsidRPr="001840FE">
              <w:rPr>
                <w:rFonts w:eastAsia="宋体" w:cs="Times New Roman"/>
                <w:color w:val="FF0000"/>
                <w:sz w:val="20"/>
                <w:szCs w:val="20"/>
              </w:rPr>
              <w:t xml:space="preserve"> * N</w:t>
            </w:r>
            <w:r w:rsidRPr="001840FE">
              <w:rPr>
                <w:rFonts w:eastAsia="宋体" w:cs="Times New Roman"/>
                <w:color w:val="FF0000"/>
                <w:sz w:val="20"/>
                <w:szCs w:val="20"/>
                <w:vertAlign w:val="subscript"/>
              </w:rPr>
              <w:t>total</w:t>
            </w:r>
            <w:r w:rsidRPr="001840FE">
              <w:rPr>
                <w:rFonts w:eastAsia="宋体" w:cs="Times New Roman"/>
                <w:color w:val="FF0000"/>
                <w:sz w:val="20"/>
                <w:szCs w:val="20"/>
              </w:rPr>
              <w:t xml:space="preserve"> / N</w:t>
            </w:r>
            <w:r w:rsidRPr="001840FE">
              <w:rPr>
                <w:rFonts w:eastAsia="宋体" w:cs="Times New Roman"/>
                <w:color w:val="FF0000"/>
                <w:sz w:val="20"/>
                <w:szCs w:val="20"/>
                <w:vertAlign w:val="subscript"/>
              </w:rPr>
              <w:t>outside_MG</w:t>
            </w:r>
            <w:r w:rsidRPr="001840FE">
              <w:rPr>
                <w:rFonts w:eastAsia="宋体" w:cs="Times New Roman"/>
                <w:color w:val="FF0000"/>
                <w:sz w:val="20"/>
                <w:szCs w:val="20"/>
              </w:rPr>
              <w:t xml:space="preserve"> in FR2 with N</w:t>
            </w:r>
            <w:r w:rsidRPr="001840FE">
              <w:rPr>
                <w:rFonts w:eastAsia="宋体" w:cs="Times New Roman"/>
                <w:color w:val="FF0000"/>
                <w:sz w:val="20"/>
                <w:szCs w:val="20"/>
                <w:vertAlign w:val="subscript"/>
              </w:rPr>
              <w:t>available</w:t>
            </w:r>
            <w:r w:rsidRPr="001840FE">
              <w:rPr>
                <w:rFonts w:eastAsia="宋体" w:cs="Times New Roman"/>
                <w:color w:val="FF0000"/>
                <w:sz w:val="20"/>
                <w:szCs w:val="20"/>
              </w:rPr>
              <w:t xml:space="preserve"> = 0</w:t>
            </w:r>
          </w:p>
          <w:p w14:paraId="0B8F9219" w14:textId="77777777" w:rsidR="003C454C" w:rsidRPr="001840FE" w:rsidRDefault="003C454C" w:rsidP="003C454C">
            <w:pPr>
              <w:pStyle w:val="B2"/>
              <w:rPr>
                <w:rFonts w:eastAsia="宋体" w:cs="Times New Roman"/>
                <w:color w:val="FF0000"/>
                <w:sz w:val="20"/>
                <w:szCs w:val="20"/>
              </w:rPr>
            </w:pPr>
            <w:r w:rsidRPr="001840FE">
              <w:rPr>
                <w:rFonts w:eastAsia="宋体" w:cs="Times New Roman"/>
                <w:color w:val="FF0000"/>
                <w:sz w:val="20"/>
                <w:szCs w:val="20"/>
              </w:rPr>
              <w:t>-</w:t>
            </w:r>
            <w:r w:rsidRPr="001840FE">
              <w:rPr>
                <w:rFonts w:eastAsia="宋体" w:cs="Times New Roman"/>
                <w:color w:val="FF0000"/>
                <w:sz w:val="20"/>
                <w:szCs w:val="20"/>
              </w:rPr>
              <w:tab/>
              <w:t>N</w:t>
            </w:r>
            <w:r w:rsidRPr="001840FE">
              <w:rPr>
                <w:rFonts w:eastAsia="宋体" w:cs="Times New Roman"/>
                <w:color w:val="FF0000"/>
                <w:sz w:val="20"/>
                <w:szCs w:val="20"/>
                <w:vertAlign w:val="subscript"/>
              </w:rPr>
              <w:t>total</w:t>
            </w:r>
            <w:r w:rsidRPr="001840FE">
              <w:rPr>
                <w:rFonts w:eastAsia="宋体" w:cs="Times New Roman"/>
                <w:color w:val="FF0000"/>
                <w:sz w:val="20"/>
                <w:szCs w:val="20"/>
              </w:rPr>
              <w:t xml:space="preserve"> / N</w:t>
            </w:r>
            <w:r w:rsidRPr="001840FE">
              <w:rPr>
                <w:rFonts w:eastAsia="宋体" w:cs="Times New Roman"/>
                <w:color w:val="FF0000"/>
                <w:sz w:val="20"/>
                <w:szCs w:val="20"/>
                <w:vertAlign w:val="subscript"/>
              </w:rPr>
              <w:t>available</w:t>
            </w:r>
            <w:r w:rsidRPr="001840FE">
              <w:rPr>
                <w:rFonts w:eastAsia="宋体" w:cs="Times New Roman"/>
                <w:color w:val="FF0000"/>
                <w:sz w:val="20"/>
                <w:szCs w:val="20"/>
              </w:rPr>
              <w:t xml:space="preserve"> in FR2 with Navailable &gt; 0</w:t>
            </w:r>
          </w:p>
          <w:p w14:paraId="1DE47BE3" w14:textId="77777777" w:rsidR="003C454C" w:rsidRPr="001840FE" w:rsidRDefault="003C454C" w:rsidP="003C454C">
            <w:pPr>
              <w:pStyle w:val="B1"/>
              <w:rPr>
                <w:rFonts w:eastAsia="宋体" w:cs="Times New Roman"/>
                <w:sz w:val="20"/>
                <w:szCs w:val="20"/>
              </w:rPr>
            </w:pPr>
            <w:r w:rsidRPr="001840FE">
              <w:rPr>
                <w:rFonts w:eastAsia="宋体" w:cs="Times New Roman"/>
                <w:sz w:val="20"/>
                <w:szCs w:val="20"/>
              </w:rPr>
              <w:t>-</w:t>
            </w:r>
            <w:r w:rsidRPr="001840FE">
              <w:rPr>
                <w:rFonts w:eastAsia="宋体" w:cs="Times New Roman"/>
                <w:sz w:val="20"/>
                <w:szCs w:val="20"/>
              </w:rPr>
              <w:tab/>
              <w:t>For a window W of duration max(T</w:t>
            </w:r>
            <w:r w:rsidRPr="001840FE">
              <w:rPr>
                <w:rFonts w:eastAsia="宋体" w:cs="Times New Roman"/>
                <w:sz w:val="20"/>
                <w:szCs w:val="20"/>
                <w:vertAlign w:val="subscript"/>
              </w:rPr>
              <w:t xml:space="preserve">L1,  </w:t>
            </w:r>
            <w:r w:rsidRPr="001840FE">
              <w:rPr>
                <w:rFonts w:eastAsia="宋体" w:cs="Times New Roman"/>
                <w:sz w:val="20"/>
                <w:szCs w:val="20"/>
              </w:rPr>
              <w:t xml:space="preserve">MGRP_max), where MGRP max is the maximum MGRP across all configured per-UE measurement gaps and per-FR measurement gaps within the same FR as serving cell, and starting at the beginning of any RLM-RS resource occasion: </w:t>
            </w:r>
          </w:p>
          <w:p w14:paraId="61716CC9" w14:textId="77777777" w:rsidR="003C454C" w:rsidRPr="001840FE" w:rsidRDefault="003C454C" w:rsidP="003C454C">
            <w:pPr>
              <w:pStyle w:val="B2"/>
              <w:rPr>
                <w:rFonts w:eastAsia="宋体" w:cs="Times New Roman"/>
                <w:sz w:val="20"/>
                <w:szCs w:val="20"/>
              </w:rPr>
            </w:pPr>
            <w:r w:rsidRPr="001840FE">
              <w:rPr>
                <w:rFonts w:eastAsia="宋体" w:cs="Times New Roman"/>
                <w:sz w:val="20"/>
                <w:szCs w:val="20"/>
              </w:rPr>
              <w:t>-</w:t>
            </w:r>
            <w:r w:rsidRPr="001840FE">
              <w:rPr>
                <w:rFonts w:eastAsia="宋体" w:cs="Times New Roman"/>
                <w:sz w:val="20"/>
                <w:szCs w:val="20"/>
              </w:rPr>
              <w:tab/>
              <w:t>N</w:t>
            </w:r>
            <w:r w:rsidRPr="001840FE">
              <w:rPr>
                <w:rFonts w:eastAsia="宋体" w:cs="Times New Roman"/>
                <w:sz w:val="20"/>
                <w:szCs w:val="20"/>
                <w:vertAlign w:val="subscript"/>
              </w:rPr>
              <w:t>total</w:t>
            </w:r>
            <w:r w:rsidRPr="001840FE">
              <w:rPr>
                <w:rFonts w:eastAsia="宋体" w:cs="Times New Roman"/>
                <w:sz w:val="20"/>
                <w:szCs w:val="20"/>
              </w:rPr>
              <w:t xml:space="preserve"> is the total number of RLM-RS resource occasions within the window, including those overlapped with </w:t>
            </w:r>
            <w:r w:rsidRPr="001840FE">
              <w:rPr>
                <w:rFonts w:eastAsia="宋体" w:cs="Times New Roman"/>
                <w:bCs/>
                <w:sz w:val="20"/>
                <w:szCs w:val="20"/>
                <w:lang w:eastAsia="zh-CN"/>
              </w:rPr>
              <w:t>measurement gap</w:t>
            </w:r>
            <w:r w:rsidRPr="001840FE">
              <w:rPr>
                <w:rFonts w:eastAsia="宋体" w:cs="Times New Roman"/>
                <w:sz w:val="20"/>
                <w:szCs w:val="20"/>
              </w:rPr>
              <w:t xml:space="preserve"> occasions or SMTC occasions within the window, and</w:t>
            </w:r>
          </w:p>
          <w:p w14:paraId="57673322" w14:textId="77777777" w:rsidR="003C454C" w:rsidRPr="001840FE" w:rsidRDefault="003C454C" w:rsidP="003C454C">
            <w:pPr>
              <w:pStyle w:val="B2"/>
              <w:rPr>
                <w:rFonts w:eastAsia="宋体" w:cs="Times New Roman"/>
                <w:color w:val="FF0000"/>
                <w:sz w:val="20"/>
                <w:szCs w:val="20"/>
              </w:rPr>
            </w:pPr>
            <w:r w:rsidRPr="001840FE">
              <w:rPr>
                <w:rFonts w:eastAsia="宋体" w:cs="Times New Roman"/>
                <w:sz w:val="20"/>
                <w:szCs w:val="20"/>
              </w:rPr>
              <w:t>-</w:t>
            </w:r>
            <w:r w:rsidRPr="001840FE">
              <w:rPr>
                <w:rFonts w:eastAsia="宋体" w:cs="Times New Roman"/>
                <w:sz w:val="20"/>
                <w:szCs w:val="20"/>
              </w:rPr>
              <w:tab/>
              <w:t>N</w:t>
            </w:r>
            <w:r w:rsidRPr="001840FE">
              <w:rPr>
                <w:rFonts w:eastAsia="宋体" w:cs="Times New Roman"/>
                <w:sz w:val="20"/>
                <w:szCs w:val="20"/>
                <w:vertAlign w:val="subscript"/>
              </w:rPr>
              <w:t>outside_MG</w:t>
            </w:r>
            <w:r w:rsidRPr="001840FE">
              <w:rPr>
                <w:rFonts w:eastAsia="宋体" w:cs="Times New Roman"/>
                <w:sz w:val="20"/>
                <w:szCs w:val="20"/>
              </w:rPr>
              <w:t xml:space="preserve"> is the number of RLM-RS resource occasions</w:t>
            </w:r>
            <w:r w:rsidRPr="001840FE">
              <w:rPr>
                <w:rFonts w:eastAsia="宋体" w:cs="Times New Roman"/>
                <w:color w:val="FF0000"/>
                <w:sz w:val="20"/>
                <w:szCs w:val="20"/>
              </w:rPr>
              <w:t xml:space="preserve"> that are not overlapped with any </w:t>
            </w:r>
            <w:r w:rsidRPr="001840FE">
              <w:rPr>
                <w:rFonts w:eastAsia="宋体" w:cs="Times New Roman"/>
                <w:bCs/>
                <w:color w:val="FF0000"/>
                <w:sz w:val="20"/>
                <w:szCs w:val="20"/>
                <w:lang w:eastAsia="zh-CN"/>
              </w:rPr>
              <w:t>measurement gap</w:t>
            </w:r>
            <w:r w:rsidRPr="001840FE">
              <w:rPr>
                <w:rFonts w:eastAsia="宋体" w:cs="Times New Roman"/>
                <w:color w:val="FF0000"/>
                <w:sz w:val="20"/>
                <w:szCs w:val="20"/>
              </w:rPr>
              <w:t xml:space="preserve"> occasion within the window W</w:t>
            </w:r>
          </w:p>
          <w:p w14:paraId="2D219092" w14:textId="77777777" w:rsidR="003C454C" w:rsidRPr="001840FE" w:rsidRDefault="003C454C" w:rsidP="003C454C">
            <w:pPr>
              <w:pStyle w:val="B2"/>
              <w:rPr>
                <w:rFonts w:eastAsia="宋体" w:cs="Times New Roman"/>
                <w:sz w:val="20"/>
                <w:szCs w:val="20"/>
              </w:rPr>
            </w:pPr>
            <w:r w:rsidRPr="001840FE">
              <w:rPr>
                <w:rFonts w:eastAsia="宋体" w:cs="Times New Roman"/>
                <w:sz w:val="20"/>
                <w:szCs w:val="20"/>
              </w:rPr>
              <w:t>-</w:t>
            </w:r>
            <w:r w:rsidRPr="001840FE">
              <w:rPr>
                <w:rFonts w:eastAsia="宋体" w:cs="Times New Roman"/>
                <w:sz w:val="20"/>
                <w:szCs w:val="20"/>
              </w:rPr>
              <w:tab/>
              <w:t>N</w:t>
            </w:r>
            <w:r w:rsidRPr="001840FE">
              <w:rPr>
                <w:rFonts w:eastAsia="宋体" w:cs="Times New Roman"/>
                <w:sz w:val="20"/>
                <w:szCs w:val="20"/>
                <w:vertAlign w:val="subscript"/>
              </w:rPr>
              <w:t>available</w:t>
            </w:r>
            <w:r w:rsidRPr="001840FE">
              <w:rPr>
                <w:rFonts w:eastAsia="宋体" w:cs="Times New Roman"/>
                <w:sz w:val="20"/>
                <w:szCs w:val="20"/>
              </w:rPr>
              <w:t xml:space="preserve"> is the number of RLM-RS resource occasions that are not overlapped with any </w:t>
            </w:r>
            <w:r w:rsidRPr="001840FE">
              <w:rPr>
                <w:rFonts w:eastAsia="宋体" w:cs="Times New Roman"/>
                <w:bCs/>
                <w:sz w:val="20"/>
                <w:szCs w:val="20"/>
                <w:lang w:eastAsia="zh-CN"/>
              </w:rPr>
              <w:t>measurement gap</w:t>
            </w:r>
            <w:r w:rsidRPr="001840FE">
              <w:rPr>
                <w:rFonts w:eastAsia="宋体" w:cs="Times New Roman"/>
                <w:sz w:val="20"/>
                <w:szCs w:val="20"/>
              </w:rPr>
              <w:t xml:space="preserve"> occasion nor any SMTC occasion within the window W</w:t>
            </w:r>
          </w:p>
          <w:p w14:paraId="5BA0BE11" w14:textId="41F5EF3C" w:rsidR="003C454C" w:rsidRPr="001840FE" w:rsidRDefault="003C454C" w:rsidP="003C454C">
            <w:pPr>
              <w:pStyle w:val="B2"/>
              <w:rPr>
                <w:rFonts w:eastAsia="宋体" w:cs="Times New Roman"/>
                <w:sz w:val="20"/>
                <w:szCs w:val="20"/>
              </w:rPr>
            </w:pPr>
            <w:r w:rsidRPr="001840FE">
              <w:rPr>
                <w:rFonts w:eastAsia="宋体" w:cs="Times New Roman"/>
                <w:bCs/>
                <w:sz w:val="20"/>
                <w:szCs w:val="20"/>
                <w:lang w:eastAsia="zh-CN"/>
              </w:rPr>
              <w:t>-</w:t>
            </w:r>
            <w:r w:rsidRPr="001840FE">
              <w:rPr>
                <w:rFonts w:eastAsia="宋体" w:cs="Times New Roman"/>
                <w:bCs/>
                <w:sz w:val="20"/>
                <w:szCs w:val="20"/>
                <w:lang w:eastAsia="zh-CN"/>
              </w:rPr>
              <w:tab/>
              <w:t>T</w:t>
            </w:r>
            <w:r w:rsidRPr="001840FE">
              <w:rPr>
                <w:rFonts w:eastAsia="宋体" w:cs="Times New Roman"/>
                <w:bCs/>
                <w:sz w:val="20"/>
                <w:szCs w:val="20"/>
                <w:vertAlign w:val="subscript"/>
                <w:lang w:eastAsia="zh-CN"/>
              </w:rPr>
              <w:t xml:space="preserve">L1 </w:t>
            </w:r>
            <w:r w:rsidRPr="001840FE">
              <w:rPr>
                <w:rFonts w:eastAsia="宋体" w:cs="Times New Roman"/>
                <w:bCs/>
                <w:sz w:val="20"/>
                <w:szCs w:val="20"/>
                <w:lang w:eastAsia="zh-CN"/>
              </w:rPr>
              <w:t xml:space="preserve">is periodicity of the target </w:t>
            </w:r>
            <w:r w:rsidRPr="001840FE">
              <w:rPr>
                <w:rFonts w:eastAsia="宋体" w:cs="Times New Roman"/>
                <w:sz w:val="20"/>
                <w:szCs w:val="20"/>
              </w:rPr>
              <w:t>RLM-RS</w:t>
            </w:r>
            <w:r w:rsidRPr="001840FE">
              <w:rPr>
                <w:rFonts w:eastAsia="宋体" w:cs="Times New Roman"/>
                <w:bCs/>
                <w:sz w:val="20"/>
                <w:szCs w:val="20"/>
                <w:lang w:eastAsia="zh-CN"/>
              </w:rPr>
              <w:t>.</w:t>
            </w:r>
          </w:p>
        </w:tc>
      </w:tr>
    </w:tbl>
    <w:p w14:paraId="3F100AD4" w14:textId="473D4B7F" w:rsidR="007A42FA" w:rsidRPr="001840FE" w:rsidRDefault="007A42FA" w:rsidP="00266A71">
      <w:pPr>
        <w:jc w:val="both"/>
        <w:rPr>
          <w:rFonts w:ascii="Times New Roman" w:eastAsiaTheme="minorEastAsia" w:hAnsi="Times New Roman" w:cs="Times New Roman"/>
          <w:lang w:val="en-GB" w:eastAsia="zh-CN"/>
        </w:rPr>
      </w:pPr>
      <w:r w:rsidRPr="001840FE">
        <w:rPr>
          <w:rFonts w:ascii="Times New Roman" w:eastAsiaTheme="minorEastAsia" w:hAnsi="Times New Roman" w:cs="Times New Roman"/>
          <w:lang w:val="en-GB" w:eastAsia="zh-CN"/>
        </w:rPr>
        <w:t xml:space="preserve">One special case is that when SMTC is fully overlapping with MUSIM gap. </w:t>
      </w:r>
      <w:r w:rsidR="007A2A5F">
        <w:rPr>
          <w:rFonts w:ascii="Times New Roman" w:eastAsiaTheme="minorEastAsia" w:hAnsi="Times New Roman" w:cs="Times New Roman"/>
          <w:lang w:val="en-GB" w:eastAsia="zh-CN"/>
        </w:rPr>
        <w:t xml:space="preserve">According the current </w:t>
      </w:r>
      <w:r w:rsidR="00B34347">
        <w:rPr>
          <w:rFonts w:ascii="Times New Roman" w:eastAsiaTheme="minorEastAsia" w:hAnsi="Times New Roman" w:cs="Times New Roman"/>
          <w:lang w:val="en-GB" w:eastAsia="zh-CN"/>
        </w:rPr>
        <w:t xml:space="preserve">TS 38.133 </w:t>
      </w:r>
      <w:r w:rsidR="007A2A5F">
        <w:rPr>
          <w:rFonts w:ascii="Times New Roman" w:eastAsiaTheme="minorEastAsia" w:hAnsi="Times New Roman" w:cs="Times New Roman"/>
          <w:lang w:val="en-GB" w:eastAsia="zh-CN"/>
        </w:rPr>
        <w:t>spec</w:t>
      </w:r>
      <w:r w:rsidRPr="001840FE">
        <w:rPr>
          <w:rFonts w:ascii="Times New Roman" w:eastAsiaTheme="minorEastAsia" w:hAnsi="Times New Roman" w:cs="Times New Roman"/>
          <w:lang w:val="en-GB" w:eastAsia="zh-CN"/>
        </w:rPr>
        <w:t xml:space="preserve">, when the SMTC for intra-frequency measurement without gap is fully overlapping with MG, the </w:t>
      </w:r>
      <w:proofErr w:type="spellStart"/>
      <w:r w:rsidRPr="001840FE">
        <w:rPr>
          <w:rFonts w:ascii="Times New Roman" w:eastAsiaTheme="minorEastAsia" w:hAnsi="Times New Roman" w:cs="Times New Roman"/>
          <w:lang w:val="en-GB" w:eastAsia="zh-CN"/>
        </w:rPr>
        <w:t>CSSF</w:t>
      </w:r>
      <w:r w:rsidRPr="001840FE">
        <w:rPr>
          <w:rFonts w:ascii="Times New Roman" w:eastAsiaTheme="minorEastAsia" w:hAnsi="Times New Roman" w:cs="Times New Roman"/>
          <w:vertAlign w:val="subscript"/>
          <w:lang w:val="en-GB" w:eastAsia="zh-CN"/>
        </w:rPr>
        <w:t>intra</w:t>
      </w:r>
      <w:proofErr w:type="spellEnd"/>
      <w:r w:rsidRPr="001840FE">
        <w:rPr>
          <w:rFonts w:ascii="Times New Roman" w:eastAsiaTheme="minorEastAsia" w:hAnsi="Times New Roman" w:cs="Times New Roman"/>
          <w:lang w:val="en-GB" w:eastAsia="zh-CN"/>
        </w:rPr>
        <w:t xml:space="preserve"> is set as </w:t>
      </w:r>
      <w:proofErr w:type="spellStart"/>
      <w:r w:rsidRPr="001840FE">
        <w:rPr>
          <w:rFonts w:ascii="Times New Roman" w:hAnsi="Times New Roman" w:cs="Times New Roman"/>
        </w:rPr>
        <w:t>CSSF</w:t>
      </w:r>
      <w:r w:rsidRPr="001840FE">
        <w:rPr>
          <w:rFonts w:ascii="Times New Roman" w:hAnsi="Times New Roman" w:cs="Times New Roman"/>
          <w:vertAlign w:val="subscript"/>
        </w:rPr>
        <w:t>within_gap,i</w:t>
      </w:r>
      <w:proofErr w:type="spellEnd"/>
      <w:r w:rsidRPr="001840FE">
        <w:rPr>
          <w:rFonts w:ascii="Times New Roman" w:hAnsi="Times New Roman" w:cs="Times New Roman"/>
          <w:vertAlign w:val="subscript"/>
        </w:rPr>
        <w:t xml:space="preserve"> </w:t>
      </w:r>
      <w:r w:rsidRPr="001840FE">
        <w:rPr>
          <w:rFonts w:ascii="Times New Roman" w:hAnsi="Times New Roman" w:cs="Times New Roman"/>
        </w:rPr>
        <w:t>in clause 9.1.5.2</w:t>
      </w:r>
      <w:r w:rsidRPr="001840FE">
        <w:rPr>
          <w:rFonts w:ascii="Times New Roman" w:eastAsiaTheme="minorEastAsia" w:hAnsi="Times New Roman" w:cs="Times New Roman"/>
          <w:lang w:val="en-GB" w:eastAsia="zh-CN"/>
        </w:rPr>
        <w:t xml:space="preserve"> and the scaling factor </w:t>
      </w:r>
      <w:proofErr w:type="spellStart"/>
      <w:r w:rsidRPr="001840FE">
        <w:rPr>
          <w:rFonts w:ascii="Times New Roman" w:eastAsiaTheme="minorEastAsia" w:hAnsi="Times New Roman" w:cs="Times New Roman"/>
          <w:lang w:val="en-GB" w:eastAsia="zh-CN"/>
        </w:rPr>
        <w:t>Kp</w:t>
      </w:r>
      <w:proofErr w:type="spellEnd"/>
      <w:r w:rsidRPr="001840FE">
        <w:rPr>
          <w:rFonts w:ascii="Times New Roman" w:eastAsiaTheme="minorEastAsia" w:hAnsi="Times New Roman" w:cs="Times New Roman"/>
          <w:lang w:val="en-GB" w:eastAsia="zh-CN"/>
        </w:rPr>
        <w:t xml:space="preserve"> is 1, implying that it will share the MG occasion with other MOs</w:t>
      </w:r>
      <w:r w:rsidR="00513583">
        <w:rPr>
          <w:rFonts w:ascii="Times New Roman" w:eastAsiaTheme="minorEastAsia" w:hAnsi="Times New Roman" w:cs="Times New Roman"/>
          <w:lang w:val="en-GB" w:eastAsia="zh-CN"/>
        </w:rPr>
        <w:t xml:space="preserve"> requiring gaps</w:t>
      </w:r>
      <w:bookmarkStart w:id="2" w:name="_GoBack"/>
      <w:bookmarkEnd w:id="2"/>
      <w:r w:rsidRPr="001840FE">
        <w:rPr>
          <w:rFonts w:ascii="Times New Roman" w:eastAsiaTheme="minorEastAsia" w:hAnsi="Times New Roman" w:cs="Times New Roman"/>
          <w:lang w:val="en-GB" w:eastAsia="zh-CN"/>
        </w:rPr>
        <w:t xml:space="preserve">. </w:t>
      </w:r>
      <w:r w:rsidR="00525028">
        <w:rPr>
          <w:rFonts w:ascii="Times New Roman" w:eastAsiaTheme="minorEastAsia" w:hAnsi="Times New Roman" w:cs="Times New Roman"/>
          <w:lang w:val="en-GB" w:eastAsia="zh-CN"/>
        </w:rPr>
        <w:t xml:space="preserve">While L1 resources are assumed to be measured outside gap and the </w:t>
      </w:r>
      <w:proofErr w:type="spellStart"/>
      <w:r w:rsidR="00510382" w:rsidRPr="001840FE">
        <w:rPr>
          <w:rFonts w:ascii="Times New Roman" w:eastAsia="宋体" w:hAnsi="Times New Roman" w:cs="Times New Roman"/>
          <w:szCs w:val="20"/>
        </w:rPr>
        <w:t>N</w:t>
      </w:r>
      <w:r w:rsidR="00510382" w:rsidRPr="001840FE">
        <w:rPr>
          <w:rFonts w:ascii="Times New Roman" w:eastAsia="宋体" w:hAnsi="Times New Roman" w:cs="Times New Roman"/>
          <w:szCs w:val="20"/>
          <w:vertAlign w:val="subscript"/>
        </w:rPr>
        <w:t>outside_MG</w:t>
      </w:r>
      <w:proofErr w:type="spellEnd"/>
      <w:r w:rsidR="00510382" w:rsidRPr="001840FE">
        <w:rPr>
          <w:rFonts w:ascii="Times New Roman" w:eastAsia="宋体" w:hAnsi="Times New Roman" w:cs="Times New Roman"/>
          <w:szCs w:val="20"/>
        </w:rPr>
        <w:t xml:space="preserve"> should be larger than 0</w:t>
      </w:r>
      <w:r w:rsidR="00510382">
        <w:rPr>
          <w:rFonts w:ascii="Times New Roman" w:eastAsia="宋体" w:hAnsi="Times New Roman" w:cs="Times New Roman"/>
          <w:szCs w:val="20"/>
        </w:rPr>
        <w:t xml:space="preserve"> as shown above. </w:t>
      </w:r>
      <w:r w:rsidR="00F36778">
        <w:rPr>
          <w:rFonts w:ascii="Times New Roman" w:eastAsiaTheme="minorEastAsia" w:hAnsi="Times New Roman" w:cs="Times New Roman"/>
          <w:lang w:val="en-GB" w:eastAsia="zh-CN"/>
        </w:rPr>
        <w:t>In our understanding</w:t>
      </w:r>
      <w:r w:rsidRPr="001840FE">
        <w:rPr>
          <w:rFonts w:ascii="Times New Roman" w:eastAsiaTheme="minorEastAsia" w:hAnsi="Times New Roman" w:cs="Times New Roman"/>
          <w:lang w:val="en-GB" w:eastAsia="zh-CN"/>
        </w:rPr>
        <w:t xml:space="preserve">, it is not reasonable to </w:t>
      </w:r>
      <w:r w:rsidR="00594FA5">
        <w:rPr>
          <w:rFonts w:ascii="Times New Roman" w:eastAsiaTheme="minorEastAsia" w:hAnsi="Times New Roman" w:cs="Times New Roman"/>
          <w:lang w:val="en-GB" w:eastAsia="zh-CN"/>
        </w:rPr>
        <w:t>perform</w:t>
      </w:r>
      <w:r w:rsidRPr="001840FE">
        <w:rPr>
          <w:rFonts w:ascii="Times New Roman" w:eastAsiaTheme="minorEastAsia" w:hAnsi="Times New Roman" w:cs="Times New Roman"/>
          <w:lang w:val="en-GB" w:eastAsia="zh-CN"/>
        </w:rPr>
        <w:t xml:space="preserve"> L3 measurement in NW-A</w:t>
      </w:r>
      <w:r w:rsidR="00594FA5">
        <w:rPr>
          <w:rFonts w:ascii="Times New Roman" w:eastAsiaTheme="minorEastAsia" w:hAnsi="Times New Roman" w:cs="Times New Roman"/>
          <w:lang w:val="en-GB" w:eastAsia="zh-CN"/>
        </w:rPr>
        <w:t xml:space="preserve"> with </w:t>
      </w:r>
      <w:r w:rsidR="00594FA5" w:rsidRPr="001840FE">
        <w:rPr>
          <w:rFonts w:ascii="Times New Roman" w:eastAsiaTheme="minorEastAsia" w:hAnsi="Times New Roman" w:cs="Times New Roman"/>
          <w:lang w:val="en-GB" w:eastAsia="zh-CN"/>
        </w:rPr>
        <w:t xml:space="preserve">MUSIM gap </w:t>
      </w:r>
      <w:r w:rsidR="00E11897">
        <w:rPr>
          <w:rFonts w:ascii="Times New Roman" w:eastAsiaTheme="minorEastAsia" w:hAnsi="Times New Roman" w:cs="Times New Roman"/>
          <w:lang w:val="en-GB" w:eastAsia="zh-CN"/>
        </w:rPr>
        <w:t xml:space="preserve">since it </w:t>
      </w:r>
      <w:r w:rsidR="00594FA5" w:rsidRPr="001840FE">
        <w:rPr>
          <w:rFonts w:ascii="Times New Roman" w:eastAsiaTheme="minorEastAsia" w:hAnsi="Times New Roman" w:cs="Times New Roman"/>
          <w:lang w:val="en-GB" w:eastAsia="zh-CN"/>
        </w:rPr>
        <w:t>is configured dedicated for NW-B</w:t>
      </w:r>
      <w:r w:rsidRPr="001840FE">
        <w:rPr>
          <w:rFonts w:ascii="Times New Roman" w:eastAsiaTheme="minorEastAsia" w:hAnsi="Times New Roman" w:cs="Times New Roman"/>
          <w:lang w:val="en-GB" w:eastAsia="zh-CN"/>
        </w:rPr>
        <w:t>. It is better to preclude such case</w:t>
      </w:r>
      <w:r w:rsidR="00107139">
        <w:rPr>
          <w:rFonts w:ascii="Times New Roman" w:eastAsiaTheme="minorEastAsia" w:hAnsi="Times New Roman" w:cs="Times New Roman"/>
          <w:lang w:val="en-GB" w:eastAsia="zh-CN"/>
        </w:rPr>
        <w:t xml:space="preserve"> similar as</w:t>
      </w:r>
      <w:r w:rsidRPr="001840FE">
        <w:rPr>
          <w:rFonts w:ascii="Times New Roman" w:eastAsiaTheme="minorEastAsia" w:hAnsi="Times New Roman" w:cs="Times New Roman"/>
          <w:lang w:val="en-GB" w:eastAsia="zh-CN"/>
        </w:rPr>
        <w:t xml:space="preserve"> L1 measurement.</w:t>
      </w:r>
    </w:p>
    <w:p w14:paraId="657C498B" w14:textId="74FDA063" w:rsidR="007A42FA" w:rsidRPr="001840FE" w:rsidRDefault="007A42FA" w:rsidP="007A42FA">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sidR="00152B21">
        <w:rPr>
          <w:rFonts w:ascii="Times New Roman" w:eastAsiaTheme="minorEastAsia" w:hAnsi="Times New Roman" w:cs="Times New Roman"/>
          <w:b/>
          <w:lang w:val="en-GB" w:eastAsia="zh-CN"/>
        </w:rPr>
        <w:t xml:space="preserve"> </w:t>
      </w:r>
      <w:r w:rsidRPr="001840FE">
        <w:rPr>
          <w:rFonts w:ascii="Times New Roman" w:eastAsiaTheme="minorEastAsia" w:hAnsi="Times New Roman" w:cs="Times New Roman"/>
          <w:b/>
          <w:lang w:val="en-GB" w:eastAsia="zh-CN"/>
        </w:rPr>
        <w:t xml:space="preserve">2: For L3 measurement without gap, SMTC should not be fully overlapping with MUSIM gap.  </w:t>
      </w:r>
    </w:p>
    <w:p w14:paraId="44D63244" w14:textId="21C84FA2" w:rsidR="007D20D2" w:rsidRPr="001840FE" w:rsidRDefault="007D20D2" w:rsidP="007D20D2">
      <w:pPr>
        <w:pStyle w:val="1"/>
        <w:rPr>
          <w:rFonts w:ascii="Times New Roman" w:hAnsi="Times New Roman"/>
        </w:rPr>
      </w:pPr>
      <w:r w:rsidRPr="001840FE">
        <w:rPr>
          <w:rFonts w:ascii="Times New Roman" w:hAnsi="Times New Roman"/>
        </w:rPr>
        <w:t>3</w:t>
      </w:r>
      <w:r w:rsidRPr="001840FE">
        <w:rPr>
          <w:rFonts w:ascii="Times New Roman" w:hAnsi="Times New Roman"/>
        </w:rPr>
        <w:tab/>
        <w:t>Conclusion</w:t>
      </w:r>
    </w:p>
    <w:p w14:paraId="15F721BE" w14:textId="19E3B9F1" w:rsidR="007D20D2" w:rsidRPr="001840FE" w:rsidRDefault="00C21677" w:rsidP="007D20D2">
      <w:pPr>
        <w:rPr>
          <w:rFonts w:ascii="Times New Roman" w:eastAsiaTheme="minorEastAsia" w:hAnsi="Times New Roman" w:cs="Times New Roman"/>
          <w:lang w:val="en-GB" w:eastAsia="zh-CN"/>
        </w:rPr>
      </w:pPr>
      <w:r w:rsidRPr="001840FE">
        <w:rPr>
          <w:rFonts w:ascii="Times New Roman" w:eastAsiaTheme="minorEastAsia" w:hAnsi="Times New Roman" w:cs="Times New Roman"/>
          <w:lang w:val="en-GB" w:eastAsia="zh-CN"/>
        </w:rPr>
        <w:t xml:space="preserve">This contribution gave our general views on </w:t>
      </w:r>
      <w:r w:rsidR="00DE6004" w:rsidRPr="001840FE">
        <w:rPr>
          <w:rFonts w:ascii="Times New Roman" w:eastAsiaTheme="minorEastAsia" w:hAnsi="Times New Roman" w:cs="Times New Roman"/>
          <w:lang w:val="en-GB" w:eastAsia="zh-CN"/>
        </w:rPr>
        <w:t>NW-A</w:t>
      </w:r>
      <w:r w:rsidR="00B572EC" w:rsidRPr="001840FE">
        <w:rPr>
          <w:rFonts w:ascii="Times New Roman" w:eastAsiaTheme="minorEastAsia" w:hAnsi="Times New Roman" w:cs="Times New Roman"/>
          <w:lang w:val="en-GB" w:eastAsia="zh-CN"/>
        </w:rPr>
        <w:t xml:space="preserve"> requirements for Rel-17 </w:t>
      </w:r>
      <w:r w:rsidRPr="001840FE">
        <w:rPr>
          <w:rFonts w:ascii="Times New Roman" w:eastAsiaTheme="minorEastAsia" w:hAnsi="Times New Roman" w:cs="Times New Roman"/>
          <w:lang w:val="en-GB" w:eastAsia="zh-CN"/>
        </w:rPr>
        <w:t>MUSIM</w:t>
      </w:r>
      <w:r w:rsidR="00B572EC" w:rsidRPr="001840FE">
        <w:rPr>
          <w:rFonts w:ascii="Times New Roman" w:eastAsiaTheme="minorEastAsia" w:hAnsi="Times New Roman" w:cs="Times New Roman"/>
          <w:lang w:val="en-GB" w:eastAsia="zh-CN"/>
        </w:rPr>
        <w:t xml:space="preserve"> gaps and the following proposals:</w:t>
      </w:r>
    </w:p>
    <w:p w14:paraId="4D12FEB5" w14:textId="77777777" w:rsidR="00612502" w:rsidRPr="001840FE" w:rsidRDefault="00612502" w:rsidP="00612502">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Pr="001840FE">
        <w:rPr>
          <w:rFonts w:ascii="Times New Roman" w:eastAsiaTheme="minorEastAsia" w:hAnsi="Times New Roman" w:cs="Times New Roman"/>
          <w:b/>
          <w:lang w:val="en-GB" w:eastAsia="zh-CN"/>
        </w:rPr>
        <w:t xml:space="preserve">1: Support </w:t>
      </w:r>
      <w:r>
        <w:rPr>
          <w:rFonts w:ascii="Times New Roman" w:eastAsiaTheme="minorEastAsia" w:hAnsi="Times New Roman" w:cs="Times New Roman"/>
          <w:b/>
          <w:lang w:val="en-GB" w:eastAsia="zh-CN"/>
        </w:rPr>
        <w:t>P</w:t>
      </w:r>
      <w:r w:rsidRPr="001840FE">
        <w:rPr>
          <w:rFonts w:ascii="Times New Roman" w:eastAsiaTheme="minorEastAsia" w:hAnsi="Times New Roman" w:cs="Times New Roman"/>
          <w:b/>
          <w:lang w:val="en-GB" w:eastAsia="zh-CN"/>
        </w:rPr>
        <w:t xml:space="preserve">2, reuse the </w:t>
      </w:r>
      <w:r>
        <w:rPr>
          <w:rFonts w:ascii="Times New Roman" w:eastAsiaTheme="minorEastAsia" w:hAnsi="Times New Roman" w:cs="Times New Roman"/>
          <w:b/>
          <w:lang w:val="en-GB" w:eastAsia="zh-CN"/>
        </w:rPr>
        <w:t xml:space="preserve">same </w:t>
      </w:r>
      <w:r w:rsidRPr="001840FE">
        <w:rPr>
          <w:rFonts w:ascii="Times New Roman" w:eastAsiaTheme="minorEastAsia" w:hAnsi="Times New Roman" w:cs="Times New Roman"/>
          <w:b/>
          <w:lang w:val="en-GB" w:eastAsia="zh-CN"/>
        </w:rPr>
        <w:t>principle in Rel-17 concurrent gaps WI as the baseline to define NW-A L1/L</w:t>
      </w:r>
      <w:r>
        <w:rPr>
          <w:rFonts w:ascii="Times New Roman" w:eastAsiaTheme="minorEastAsia" w:hAnsi="Times New Roman" w:cs="Times New Roman"/>
          <w:b/>
          <w:lang w:val="en-GB" w:eastAsia="zh-CN"/>
        </w:rPr>
        <w:t>3</w:t>
      </w:r>
      <w:r w:rsidRPr="001840FE">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measurement </w:t>
      </w:r>
      <w:r w:rsidRPr="001840FE">
        <w:rPr>
          <w:rFonts w:ascii="Times New Roman" w:eastAsiaTheme="minorEastAsia" w:hAnsi="Times New Roman" w:cs="Times New Roman"/>
          <w:b/>
          <w:lang w:val="en-GB" w:eastAsia="zh-CN"/>
        </w:rPr>
        <w:t>requirements when MUSIM gaps are configured.</w:t>
      </w:r>
    </w:p>
    <w:p w14:paraId="6126688B" w14:textId="028834E4" w:rsidR="007745F0" w:rsidRPr="001840FE" w:rsidRDefault="007745F0" w:rsidP="007D20D2">
      <w:pPr>
        <w:rPr>
          <w:rFonts w:ascii="Times New Roman" w:eastAsiaTheme="minorEastAsia" w:hAnsi="Times New Roman" w:cs="Times New Roman"/>
          <w:lang w:val="en-GB" w:eastAsia="zh-CN"/>
        </w:rPr>
      </w:pPr>
      <w:r w:rsidRPr="001840FE">
        <w:rPr>
          <w:rFonts w:ascii="Times New Roman" w:eastAsiaTheme="minorEastAsia" w:hAnsi="Times New Roman" w:cs="Times New Roman"/>
          <w:b/>
          <w:lang w:val="en-GB" w:eastAsia="zh-CN"/>
        </w:rPr>
        <w:t>Proposal</w:t>
      </w:r>
      <w:r w:rsidR="006E48F0">
        <w:rPr>
          <w:rFonts w:ascii="Times New Roman" w:eastAsiaTheme="minorEastAsia" w:hAnsi="Times New Roman" w:cs="Times New Roman"/>
          <w:b/>
          <w:lang w:val="en-GB" w:eastAsia="zh-CN"/>
        </w:rPr>
        <w:t xml:space="preserve"> </w:t>
      </w:r>
      <w:r w:rsidRPr="001840FE">
        <w:rPr>
          <w:rFonts w:ascii="Times New Roman" w:eastAsiaTheme="minorEastAsia" w:hAnsi="Times New Roman" w:cs="Times New Roman"/>
          <w:b/>
          <w:lang w:val="en-GB" w:eastAsia="zh-CN"/>
        </w:rPr>
        <w:t>2: For L3 measurement without gap, SMTC should not be fully overlapping with MUSIM gap.</w:t>
      </w:r>
    </w:p>
    <w:p w14:paraId="69FA4E29" w14:textId="1F085021" w:rsidR="007D20D2" w:rsidRPr="001840FE" w:rsidRDefault="007D20D2" w:rsidP="007D20D2">
      <w:pPr>
        <w:pStyle w:val="1"/>
        <w:rPr>
          <w:rFonts w:ascii="Times New Roman" w:hAnsi="Times New Roman"/>
        </w:rPr>
      </w:pPr>
      <w:r w:rsidRPr="001840FE">
        <w:rPr>
          <w:rFonts w:ascii="Times New Roman" w:hAnsi="Times New Roman"/>
        </w:rPr>
        <w:t>4</w:t>
      </w:r>
      <w:r w:rsidRPr="001840FE">
        <w:rPr>
          <w:rFonts w:ascii="Times New Roman" w:hAnsi="Times New Roman"/>
        </w:rPr>
        <w:tab/>
        <w:t>Reference</w:t>
      </w:r>
    </w:p>
    <w:p w14:paraId="08A72C67" w14:textId="19294BE8" w:rsidR="00597B1E" w:rsidRPr="00194319" w:rsidRDefault="00194319" w:rsidP="00597B1E">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w:t>
      </w:r>
      <w:r w:rsidR="006D3866">
        <w:rPr>
          <w:rFonts w:ascii="Times New Roman" w:hAnsi="Times New Roman" w:cs="Times New Roman"/>
        </w:rPr>
        <w:t>1</w:t>
      </w:r>
      <w:r>
        <w:rPr>
          <w:rFonts w:ascii="Times New Roman" w:hAnsi="Times New Roman" w:cs="Times New Roman"/>
        </w:rPr>
        <w:t>0</w:t>
      </w:r>
      <w:r w:rsidR="006D3866">
        <w:rPr>
          <w:rFonts w:ascii="Times New Roman" w:hAnsi="Times New Roman" w:cs="Times New Roman"/>
        </w:rPr>
        <w:t>0</w:t>
      </w:r>
      <w:r>
        <w:rPr>
          <w:rFonts w:ascii="Times New Roman" w:hAnsi="Times New Roman" w:cs="Times New Roman"/>
        </w:rPr>
        <w:t>6</w:t>
      </w:r>
      <w:r w:rsidR="006D3866">
        <w:rPr>
          <w:rFonts w:ascii="Times New Roman" w:hAnsi="Times New Roman" w:cs="Times New Roman"/>
        </w:rPr>
        <w:t>9</w:t>
      </w:r>
      <w:r w:rsidRPr="00897DC0">
        <w:rPr>
          <w:rFonts w:ascii="Times New Roman" w:hAnsi="Times New Roman" w:cs="Times New Roman"/>
        </w:rPr>
        <w:t xml:space="preserve">, </w:t>
      </w:r>
      <w:r w:rsidRPr="00095344">
        <w:rPr>
          <w:rFonts w:ascii="Times New Roman" w:hAnsi="Times New Roman" w:cs="Times New Roman"/>
        </w:rPr>
        <w:t xml:space="preserve">WF on NR Dual </w:t>
      </w:r>
      <w:proofErr w:type="spellStart"/>
      <w:r w:rsidRPr="00095344">
        <w:rPr>
          <w:rFonts w:ascii="Times New Roman" w:hAnsi="Times New Roman" w:cs="Times New Roman"/>
        </w:rPr>
        <w:t>TxRx</w:t>
      </w:r>
      <w:proofErr w:type="spellEnd"/>
      <w:r w:rsidRPr="00095344">
        <w:rPr>
          <w:rFonts w:ascii="Times New Roman" w:hAnsi="Times New Roman" w:cs="Times New Roman"/>
        </w:rPr>
        <w:t xml:space="preserve"> Multi-SIM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sectPr w:rsidR="00597B1E" w:rsidRPr="0019431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DED3B" w14:textId="77777777" w:rsidR="001A3C2F" w:rsidRDefault="001A3C2F" w:rsidP="00973137">
      <w:pPr>
        <w:spacing w:after="0" w:line="240" w:lineRule="auto"/>
      </w:pPr>
      <w:r>
        <w:separator/>
      </w:r>
    </w:p>
  </w:endnote>
  <w:endnote w:type="continuationSeparator" w:id="0">
    <w:p w14:paraId="1AE9DD98" w14:textId="77777777" w:rsidR="001A3C2F" w:rsidRDefault="001A3C2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8065B4" w:rsidRDefault="008065B4">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7D852" w14:textId="77777777" w:rsidR="001A3C2F" w:rsidRDefault="001A3C2F" w:rsidP="00973137">
      <w:pPr>
        <w:spacing w:after="0" w:line="240" w:lineRule="auto"/>
      </w:pPr>
      <w:r>
        <w:separator/>
      </w:r>
    </w:p>
  </w:footnote>
  <w:footnote w:type="continuationSeparator" w:id="0">
    <w:p w14:paraId="0B50FEB9" w14:textId="77777777" w:rsidR="001A3C2F" w:rsidRDefault="001A3C2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8065B4" w:rsidRDefault="008065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3"/>
  </w:num>
  <w:num w:numId="4">
    <w:abstractNumId w:val="10"/>
  </w:num>
  <w:num w:numId="5">
    <w:abstractNumId w:val="9"/>
  </w:num>
  <w:num w:numId="6">
    <w:abstractNumId w:val="25"/>
  </w:num>
  <w:num w:numId="7">
    <w:abstractNumId w:val="0"/>
  </w:num>
  <w:num w:numId="8">
    <w:abstractNumId w:val="32"/>
  </w:num>
  <w:num w:numId="9">
    <w:abstractNumId w:val="19"/>
  </w:num>
  <w:num w:numId="10">
    <w:abstractNumId w:val="15"/>
  </w:num>
  <w:num w:numId="11">
    <w:abstractNumId w:val="21"/>
  </w:num>
  <w:num w:numId="12">
    <w:abstractNumId w:val="22"/>
  </w:num>
  <w:num w:numId="13">
    <w:abstractNumId w:val="6"/>
  </w:num>
  <w:num w:numId="14">
    <w:abstractNumId w:val="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6"/>
  </w:num>
  <w:num w:numId="18">
    <w:abstractNumId w:val="17"/>
  </w:num>
  <w:num w:numId="19">
    <w:abstractNumId w:val="4"/>
  </w:num>
  <w:num w:numId="20">
    <w:abstractNumId w:val="14"/>
  </w:num>
  <w:num w:numId="21">
    <w:abstractNumId w:val="33"/>
  </w:num>
  <w:num w:numId="22">
    <w:abstractNumId w:val="8"/>
  </w:num>
  <w:num w:numId="23">
    <w:abstractNumId w:val="18"/>
  </w:num>
  <w:num w:numId="24">
    <w:abstractNumId w:val="27"/>
  </w:num>
  <w:num w:numId="25">
    <w:abstractNumId w:val="20"/>
  </w:num>
  <w:num w:numId="26">
    <w:abstractNumId w:val="30"/>
  </w:num>
  <w:num w:numId="27">
    <w:abstractNumId w:val="7"/>
  </w:num>
  <w:num w:numId="28">
    <w:abstractNumId w:val="24"/>
  </w:num>
  <w:num w:numId="29">
    <w:abstractNumId w:val="12"/>
  </w:num>
  <w:num w:numId="30">
    <w:abstractNumId w:val="28"/>
  </w:num>
  <w:num w:numId="31">
    <w:abstractNumId w:val="31"/>
  </w:num>
  <w:num w:numId="32">
    <w:abstractNumId w:val="5"/>
  </w:num>
  <w:num w:numId="33">
    <w:abstractNumId w:val="16"/>
  </w:num>
  <w:num w:numId="34">
    <w:abstractNumId w:val="11"/>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84"/>
    <w:rsid w:val="000006E1"/>
    <w:rsid w:val="000011D6"/>
    <w:rsid w:val="00002A37"/>
    <w:rsid w:val="000037A4"/>
    <w:rsid w:val="0000564C"/>
    <w:rsid w:val="00006446"/>
    <w:rsid w:val="00006896"/>
    <w:rsid w:val="00006E3C"/>
    <w:rsid w:val="00007CDC"/>
    <w:rsid w:val="00010C52"/>
    <w:rsid w:val="00010EDB"/>
    <w:rsid w:val="000119DC"/>
    <w:rsid w:val="00011B28"/>
    <w:rsid w:val="00011BF3"/>
    <w:rsid w:val="00012A02"/>
    <w:rsid w:val="00013DC0"/>
    <w:rsid w:val="00014C87"/>
    <w:rsid w:val="00015D15"/>
    <w:rsid w:val="00017678"/>
    <w:rsid w:val="00017A58"/>
    <w:rsid w:val="000205A3"/>
    <w:rsid w:val="00020677"/>
    <w:rsid w:val="00020E35"/>
    <w:rsid w:val="00025264"/>
    <w:rsid w:val="0002564D"/>
    <w:rsid w:val="00025B2A"/>
    <w:rsid w:val="00025ECA"/>
    <w:rsid w:val="000313CA"/>
    <w:rsid w:val="000314EE"/>
    <w:rsid w:val="00031F1D"/>
    <w:rsid w:val="000325B8"/>
    <w:rsid w:val="000326DD"/>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7928"/>
    <w:rsid w:val="0005190D"/>
    <w:rsid w:val="0005205F"/>
    <w:rsid w:val="000529A7"/>
    <w:rsid w:val="00052A07"/>
    <w:rsid w:val="000534E3"/>
    <w:rsid w:val="000536FB"/>
    <w:rsid w:val="00053D62"/>
    <w:rsid w:val="000542B2"/>
    <w:rsid w:val="00054CFD"/>
    <w:rsid w:val="00055BF8"/>
    <w:rsid w:val="0005606A"/>
    <w:rsid w:val="000562AF"/>
    <w:rsid w:val="00056E9E"/>
    <w:rsid w:val="00057117"/>
    <w:rsid w:val="00057F3A"/>
    <w:rsid w:val="000606C7"/>
    <w:rsid w:val="000616E7"/>
    <w:rsid w:val="00062024"/>
    <w:rsid w:val="000637AB"/>
    <w:rsid w:val="000639D8"/>
    <w:rsid w:val="000642FA"/>
    <w:rsid w:val="0006487E"/>
    <w:rsid w:val="0006533F"/>
    <w:rsid w:val="0006565B"/>
    <w:rsid w:val="00065C3A"/>
    <w:rsid w:val="00065E1A"/>
    <w:rsid w:val="000702C1"/>
    <w:rsid w:val="00070721"/>
    <w:rsid w:val="00071017"/>
    <w:rsid w:val="00071415"/>
    <w:rsid w:val="00072A01"/>
    <w:rsid w:val="00072D11"/>
    <w:rsid w:val="00073F30"/>
    <w:rsid w:val="0007405A"/>
    <w:rsid w:val="000748C7"/>
    <w:rsid w:val="000772F6"/>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6574"/>
    <w:rsid w:val="000866F2"/>
    <w:rsid w:val="00086CE8"/>
    <w:rsid w:val="0009009F"/>
    <w:rsid w:val="00091557"/>
    <w:rsid w:val="0009204E"/>
    <w:rsid w:val="000924C1"/>
    <w:rsid w:val="000924F0"/>
    <w:rsid w:val="00093474"/>
    <w:rsid w:val="0009510F"/>
    <w:rsid w:val="00096896"/>
    <w:rsid w:val="000A1570"/>
    <w:rsid w:val="000A1B7B"/>
    <w:rsid w:val="000A1B90"/>
    <w:rsid w:val="000A3133"/>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747"/>
    <w:rsid w:val="000C08AB"/>
    <w:rsid w:val="000C165A"/>
    <w:rsid w:val="000C1825"/>
    <w:rsid w:val="000C2E19"/>
    <w:rsid w:val="000C3C72"/>
    <w:rsid w:val="000C7DEF"/>
    <w:rsid w:val="000D088E"/>
    <w:rsid w:val="000D09D3"/>
    <w:rsid w:val="000D0D07"/>
    <w:rsid w:val="000D0DD5"/>
    <w:rsid w:val="000D1E80"/>
    <w:rsid w:val="000D26EA"/>
    <w:rsid w:val="000D3B70"/>
    <w:rsid w:val="000D404A"/>
    <w:rsid w:val="000D4797"/>
    <w:rsid w:val="000D4807"/>
    <w:rsid w:val="000D6184"/>
    <w:rsid w:val="000E0527"/>
    <w:rsid w:val="000E1E92"/>
    <w:rsid w:val="000E2A9B"/>
    <w:rsid w:val="000E4F1D"/>
    <w:rsid w:val="000E7057"/>
    <w:rsid w:val="000E73F4"/>
    <w:rsid w:val="000F06D6"/>
    <w:rsid w:val="000F0B54"/>
    <w:rsid w:val="000F0EB1"/>
    <w:rsid w:val="000F1106"/>
    <w:rsid w:val="000F2C72"/>
    <w:rsid w:val="000F3349"/>
    <w:rsid w:val="000F3BE9"/>
    <w:rsid w:val="000F3E3B"/>
    <w:rsid w:val="000F3F6C"/>
    <w:rsid w:val="000F4ACC"/>
    <w:rsid w:val="000F6DF3"/>
    <w:rsid w:val="000F7563"/>
    <w:rsid w:val="00100211"/>
    <w:rsid w:val="00100598"/>
    <w:rsid w:val="001005FF"/>
    <w:rsid w:val="00103CF3"/>
    <w:rsid w:val="00104973"/>
    <w:rsid w:val="001062FB"/>
    <w:rsid w:val="001063E6"/>
    <w:rsid w:val="00106B0E"/>
    <w:rsid w:val="00107139"/>
    <w:rsid w:val="001107F5"/>
    <w:rsid w:val="001111FE"/>
    <w:rsid w:val="001137A3"/>
    <w:rsid w:val="00113CF4"/>
    <w:rsid w:val="001153EA"/>
    <w:rsid w:val="00115643"/>
    <w:rsid w:val="001158D3"/>
    <w:rsid w:val="001162CC"/>
    <w:rsid w:val="00116765"/>
    <w:rsid w:val="0011719E"/>
    <w:rsid w:val="0011764D"/>
    <w:rsid w:val="00120055"/>
    <w:rsid w:val="001210DD"/>
    <w:rsid w:val="001219F5"/>
    <w:rsid w:val="00121A20"/>
    <w:rsid w:val="0012377F"/>
    <w:rsid w:val="00124036"/>
    <w:rsid w:val="00124314"/>
    <w:rsid w:val="001246F2"/>
    <w:rsid w:val="00124718"/>
    <w:rsid w:val="00124D1F"/>
    <w:rsid w:val="00124DB1"/>
    <w:rsid w:val="001263E4"/>
    <w:rsid w:val="00126B4A"/>
    <w:rsid w:val="00126BE5"/>
    <w:rsid w:val="00127661"/>
    <w:rsid w:val="001301BA"/>
    <w:rsid w:val="00131994"/>
    <w:rsid w:val="00132FD0"/>
    <w:rsid w:val="00133E2E"/>
    <w:rsid w:val="001344C0"/>
    <w:rsid w:val="001346FA"/>
    <w:rsid w:val="00135252"/>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51E23"/>
    <w:rsid w:val="001526E0"/>
    <w:rsid w:val="00152B21"/>
    <w:rsid w:val="00153218"/>
    <w:rsid w:val="00153ACA"/>
    <w:rsid w:val="001551B5"/>
    <w:rsid w:val="001559B8"/>
    <w:rsid w:val="00157E8D"/>
    <w:rsid w:val="00161117"/>
    <w:rsid w:val="001613C6"/>
    <w:rsid w:val="00162DA1"/>
    <w:rsid w:val="00163326"/>
    <w:rsid w:val="001649B6"/>
    <w:rsid w:val="00165055"/>
    <w:rsid w:val="001659C1"/>
    <w:rsid w:val="0017007F"/>
    <w:rsid w:val="001700A1"/>
    <w:rsid w:val="00170904"/>
    <w:rsid w:val="00171B80"/>
    <w:rsid w:val="00171CFC"/>
    <w:rsid w:val="00171D69"/>
    <w:rsid w:val="00172F17"/>
    <w:rsid w:val="00173A8E"/>
    <w:rsid w:val="0017435F"/>
    <w:rsid w:val="0017502C"/>
    <w:rsid w:val="0017540B"/>
    <w:rsid w:val="00175C83"/>
    <w:rsid w:val="00176D6F"/>
    <w:rsid w:val="00176E14"/>
    <w:rsid w:val="0017774C"/>
    <w:rsid w:val="0018010A"/>
    <w:rsid w:val="00180367"/>
    <w:rsid w:val="0018143F"/>
    <w:rsid w:val="00181F93"/>
    <w:rsid w:val="00181FF8"/>
    <w:rsid w:val="001840FE"/>
    <w:rsid w:val="0018604C"/>
    <w:rsid w:val="001864CE"/>
    <w:rsid w:val="00186502"/>
    <w:rsid w:val="00190AC1"/>
    <w:rsid w:val="00191DF3"/>
    <w:rsid w:val="001920BE"/>
    <w:rsid w:val="001924F1"/>
    <w:rsid w:val="00192796"/>
    <w:rsid w:val="0019341A"/>
    <w:rsid w:val="00194319"/>
    <w:rsid w:val="001944C9"/>
    <w:rsid w:val="00194C46"/>
    <w:rsid w:val="0019564C"/>
    <w:rsid w:val="001964D8"/>
    <w:rsid w:val="001968AB"/>
    <w:rsid w:val="00197DF9"/>
    <w:rsid w:val="001A07AB"/>
    <w:rsid w:val="001A1987"/>
    <w:rsid w:val="001A2564"/>
    <w:rsid w:val="001A2A85"/>
    <w:rsid w:val="001A33B2"/>
    <w:rsid w:val="001A3C2F"/>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1CE5"/>
    <w:rsid w:val="001C27D4"/>
    <w:rsid w:val="001C2C95"/>
    <w:rsid w:val="001C2D6F"/>
    <w:rsid w:val="001C3D2A"/>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1DC9"/>
    <w:rsid w:val="001E2E72"/>
    <w:rsid w:val="001E4457"/>
    <w:rsid w:val="001E4523"/>
    <w:rsid w:val="001E56ED"/>
    <w:rsid w:val="001E5749"/>
    <w:rsid w:val="001E58E2"/>
    <w:rsid w:val="001E5BDC"/>
    <w:rsid w:val="001E6DF7"/>
    <w:rsid w:val="001E702D"/>
    <w:rsid w:val="001E77D8"/>
    <w:rsid w:val="001E7AED"/>
    <w:rsid w:val="001F03FE"/>
    <w:rsid w:val="001F15AF"/>
    <w:rsid w:val="001F27C7"/>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A90"/>
    <w:rsid w:val="00201F3A"/>
    <w:rsid w:val="00202024"/>
    <w:rsid w:val="00203118"/>
    <w:rsid w:val="00203F96"/>
    <w:rsid w:val="002069B2"/>
    <w:rsid w:val="00207FA3"/>
    <w:rsid w:val="00210EAB"/>
    <w:rsid w:val="00211553"/>
    <w:rsid w:val="00211600"/>
    <w:rsid w:val="00211BF4"/>
    <w:rsid w:val="00212BC2"/>
    <w:rsid w:val="00213CD6"/>
    <w:rsid w:val="00214C27"/>
    <w:rsid w:val="00214DA8"/>
    <w:rsid w:val="00215423"/>
    <w:rsid w:val="002158FA"/>
    <w:rsid w:val="00216B9B"/>
    <w:rsid w:val="002171AE"/>
    <w:rsid w:val="00220600"/>
    <w:rsid w:val="002224D2"/>
    <w:rsid w:val="002224DB"/>
    <w:rsid w:val="00223FCB"/>
    <w:rsid w:val="002252B8"/>
    <w:rsid w:val="002252C3"/>
    <w:rsid w:val="00225C54"/>
    <w:rsid w:val="00225CB0"/>
    <w:rsid w:val="00227061"/>
    <w:rsid w:val="00227160"/>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4E"/>
    <w:rsid w:val="0024007A"/>
    <w:rsid w:val="0024008A"/>
    <w:rsid w:val="00240E90"/>
    <w:rsid w:val="00241559"/>
    <w:rsid w:val="00241F1B"/>
    <w:rsid w:val="002435B3"/>
    <w:rsid w:val="002453E3"/>
    <w:rsid w:val="002458EB"/>
    <w:rsid w:val="002467E6"/>
    <w:rsid w:val="00246DAA"/>
    <w:rsid w:val="002500C8"/>
    <w:rsid w:val="00255738"/>
    <w:rsid w:val="002557D4"/>
    <w:rsid w:val="00256429"/>
    <w:rsid w:val="00256C1E"/>
    <w:rsid w:val="00257543"/>
    <w:rsid w:val="00260203"/>
    <w:rsid w:val="0026072B"/>
    <w:rsid w:val="002617E7"/>
    <w:rsid w:val="00261A53"/>
    <w:rsid w:val="0026298B"/>
    <w:rsid w:val="00264228"/>
    <w:rsid w:val="00264334"/>
    <w:rsid w:val="0026455C"/>
    <w:rsid w:val="0026473E"/>
    <w:rsid w:val="002652AD"/>
    <w:rsid w:val="00265513"/>
    <w:rsid w:val="00266214"/>
    <w:rsid w:val="002668CB"/>
    <w:rsid w:val="00266A71"/>
    <w:rsid w:val="00266C0E"/>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22BC"/>
    <w:rsid w:val="0028280A"/>
    <w:rsid w:val="002845F0"/>
    <w:rsid w:val="00286908"/>
    <w:rsid w:val="00286ACD"/>
    <w:rsid w:val="00286BDE"/>
    <w:rsid w:val="00287838"/>
    <w:rsid w:val="00287BF2"/>
    <w:rsid w:val="002900D5"/>
    <w:rsid w:val="002902CE"/>
    <w:rsid w:val="002907B5"/>
    <w:rsid w:val="002908C6"/>
    <w:rsid w:val="00292EB7"/>
    <w:rsid w:val="00293860"/>
    <w:rsid w:val="002942CB"/>
    <w:rsid w:val="002959E3"/>
    <w:rsid w:val="00296155"/>
    <w:rsid w:val="00296227"/>
    <w:rsid w:val="00296A31"/>
    <w:rsid w:val="00296F44"/>
    <w:rsid w:val="0029777D"/>
    <w:rsid w:val="002979C5"/>
    <w:rsid w:val="002A055E"/>
    <w:rsid w:val="002A0AAD"/>
    <w:rsid w:val="002A1626"/>
    <w:rsid w:val="002A1D4E"/>
    <w:rsid w:val="002A23A7"/>
    <w:rsid w:val="002A2869"/>
    <w:rsid w:val="002A2E3E"/>
    <w:rsid w:val="002A2ECA"/>
    <w:rsid w:val="002A4EAF"/>
    <w:rsid w:val="002A5CD0"/>
    <w:rsid w:val="002A61F5"/>
    <w:rsid w:val="002A6DB9"/>
    <w:rsid w:val="002B06A6"/>
    <w:rsid w:val="002B24D6"/>
    <w:rsid w:val="002B3021"/>
    <w:rsid w:val="002B54AD"/>
    <w:rsid w:val="002B54BE"/>
    <w:rsid w:val="002B654E"/>
    <w:rsid w:val="002B742D"/>
    <w:rsid w:val="002C0FB2"/>
    <w:rsid w:val="002C2B6C"/>
    <w:rsid w:val="002C2F52"/>
    <w:rsid w:val="002C3D5F"/>
    <w:rsid w:val="002C4084"/>
    <w:rsid w:val="002C4090"/>
    <w:rsid w:val="002C41E6"/>
    <w:rsid w:val="002C49AD"/>
    <w:rsid w:val="002C5C30"/>
    <w:rsid w:val="002C64CA"/>
    <w:rsid w:val="002C6B7D"/>
    <w:rsid w:val="002C706E"/>
    <w:rsid w:val="002D071A"/>
    <w:rsid w:val="002D0DB7"/>
    <w:rsid w:val="002D34B2"/>
    <w:rsid w:val="002D3FC9"/>
    <w:rsid w:val="002D48B0"/>
    <w:rsid w:val="002D559F"/>
    <w:rsid w:val="002D5B37"/>
    <w:rsid w:val="002D5C98"/>
    <w:rsid w:val="002D7637"/>
    <w:rsid w:val="002E0C68"/>
    <w:rsid w:val="002E17F2"/>
    <w:rsid w:val="002E2EAE"/>
    <w:rsid w:val="002E392C"/>
    <w:rsid w:val="002E474E"/>
    <w:rsid w:val="002E5761"/>
    <w:rsid w:val="002E6832"/>
    <w:rsid w:val="002E7CAE"/>
    <w:rsid w:val="002F13E4"/>
    <w:rsid w:val="002F2771"/>
    <w:rsid w:val="002F2C78"/>
    <w:rsid w:val="002F37A9"/>
    <w:rsid w:val="002F5E69"/>
    <w:rsid w:val="002F7C53"/>
    <w:rsid w:val="00300673"/>
    <w:rsid w:val="003009AB"/>
    <w:rsid w:val="00301CE6"/>
    <w:rsid w:val="00301D1B"/>
    <w:rsid w:val="0030256B"/>
    <w:rsid w:val="0030294A"/>
    <w:rsid w:val="00304A28"/>
    <w:rsid w:val="00304E30"/>
    <w:rsid w:val="0030501F"/>
    <w:rsid w:val="00305075"/>
    <w:rsid w:val="0030547F"/>
    <w:rsid w:val="003067CA"/>
    <w:rsid w:val="00307BA1"/>
    <w:rsid w:val="0031073D"/>
    <w:rsid w:val="00311702"/>
    <w:rsid w:val="00311BD2"/>
    <w:rsid w:val="00311E82"/>
    <w:rsid w:val="00311FE2"/>
    <w:rsid w:val="003132B8"/>
    <w:rsid w:val="00313B13"/>
    <w:rsid w:val="00313FD6"/>
    <w:rsid w:val="003143BD"/>
    <w:rsid w:val="0031508F"/>
    <w:rsid w:val="00315363"/>
    <w:rsid w:val="00320383"/>
    <w:rsid w:val="003203ED"/>
    <w:rsid w:val="003205DF"/>
    <w:rsid w:val="00321A52"/>
    <w:rsid w:val="00322C9F"/>
    <w:rsid w:val="00322FFF"/>
    <w:rsid w:val="00323ADA"/>
    <w:rsid w:val="00324D23"/>
    <w:rsid w:val="003255A9"/>
    <w:rsid w:val="00325731"/>
    <w:rsid w:val="0032642B"/>
    <w:rsid w:val="00327A79"/>
    <w:rsid w:val="00327F65"/>
    <w:rsid w:val="00331325"/>
    <w:rsid w:val="00331751"/>
    <w:rsid w:val="0033267E"/>
    <w:rsid w:val="00332A1B"/>
    <w:rsid w:val="00333AE5"/>
    <w:rsid w:val="00334579"/>
    <w:rsid w:val="00334DB6"/>
    <w:rsid w:val="00335858"/>
    <w:rsid w:val="00335F02"/>
    <w:rsid w:val="00336BDA"/>
    <w:rsid w:val="003370FB"/>
    <w:rsid w:val="003372DB"/>
    <w:rsid w:val="0033740C"/>
    <w:rsid w:val="00337A09"/>
    <w:rsid w:val="003400B0"/>
    <w:rsid w:val="00341E20"/>
    <w:rsid w:val="00342BD7"/>
    <w:rsid w:val="0034518E"/>
    <w:rsid w:val="00346DB5"/>
    <w:rsid w:val="003477B1"/>
    <w:rsid w:val="0035118F"/>
    <w:rsid w:val="003533A2"/>
    <w:rsid w:val="00355F85"/>
    <w:rsid w:val="003561EA"/>
    <w:rsid w:val="00356805"/>
    <w:rsid w:val="00357380"/>
    <w:rsid w:val="0035793D"/>
    <w:rsid w:val="003602D9"/>
    <w:rsid w:val="003604CE"/>
    <w:rsid w:val="00360CD8"/>
    <w:rsid w:val="00361E49"/>
    <w:rsid w:val="0036290A"/>
    <w:rsid w:val="00363800"/>
    <w:rsid w:val="00363804"/>
    <w:rsid w:val="00364B46"/>
    <w:rsid w:val="003653E0"/>
    <w:rsid w:val="00365C2D"/>
    <w:rsid w:val="00365F74"/>
    <w:rsid w:val="00366442"/>
    <w:rsid w:val="0036777D"/>
    <w:rsid w:val="0036792D"/>
    <w:rsid w:val="00370E47"/>
    <w:rsid w:val="003742AC"/>
    <w:rsid w:val="00375BFA"/>
    <w:rsid w:val="00375C9F"/>
    <w:rsid w:val="00376D54"/>
    <w:rsid w:val="00377345"/>
    <w:rsid w:val="00377CE1"/>
    <w:rsid w:val="00381443"/>
    <w:rsid w:val="0038389C"/>
    <w:rsid w:val="00384C48"/>
    <w:rsid w:val="00384F89"/>
    <w:rsid w:val="003851CF"/>
    <w:rsid w:val="00385BF0"/>
    <w:rsid w:val="00386026"/>
    <w:rsid w:val="003866F7"/>
    <w:rsid w:val="003870F3"/>
    <w:rsid w:val="00387EBF"/>
    <w:rsid w:val="00392C6A"/>
    <w:rsid w:val="003939FF"/>
    <w:rsid w:val="00394104"/>
    <w:rsid w:val="003942FF"/>
    <w:rsid w:val="00394998"/>
    <w:rsid w:val="00395CD3"/>
    <w:rsid w:val="00395E15"/>
    <w:rsid w:val="00397775"/>
    <w:rsid w:val="003A0301"/>
    <w:rsid w:val="003A0C9E"/>
    <w:rsid w:val="003A10AA"/>
    <w:rsid w:val="003A161F"/>
    <w:rsid w:val="003A2223"/>
    <w:rsid w:val="003A2A0F"/>
    <w:rsid w:val="003A45A1"/>
    <w:rsid w:val="003A4F63"/>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11C8"/>
    <w:rsid w:val="003C2702"/>
    <w:rsid w:val="003C3BB6"/>
    <w:rsid w:val="003C3F99"/>
    <w:rsid w:val="003C418C"/>
    <w:rsid w:val="003C454C"/>
    <w:rsid w:val="003C5179"/>
    <w:rsid w:val="003C7806"/>
    <w:rsid w:val="003D0655"/>
    <w:rsid w:val="003D0B4F"/>
    <w:rsid w:val="003D0BFF"/>
    <w:rsid w:val="003D109F"/>
    <w:rsid w:val="003D2478"/>
    <w:rsid w:val="003D3C45"/>
    <w:rsid w:val="003D475C"/>
    <w:rsid w:val="003D4CE1"/>
    <w:rsid w:val="003D4D50"/>
    <w:rsid w:val="003D5B1F"/>
    <w:rsid w:val="003D65CC"/>
    <w:rsid w:val="003D6D2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134"/>
    <w:rsid w:val="003F421B"/>
    <w:rsid w:val="003F5319"/>
    <w:rsid w:val="003F6105"/>
    <w:rsid w:val="003F6BBE"/>
    <w:rsid w:val="003F76B2"/>
    <w:rsid w:val="003F7A90"/>
    <w:rsid w:val="004000E8"/>
    <w:rsid w:val="00401D5B"/>
    <w:rsid w:val="0040201A"/>
    <w:rsid w:val="004022EE"/>
    <w:rsid w:val="00402E2B"/>
    <w:rsid w:val="0040512B"/>
    <w:rsid w:val="00405489"/>
    <w:rsid w:val="00405CA5"/>
    <w:rsid w:val="00407101"/>
    <w:rsid w:val="00407AF2"/>
    <w:rsid w:val="00407CD3"/>
    <w:rsid w:val="00410134"/>
    <w:rsid w:val="00410B72"/>
    <w:rsid w:val="00410F18"/>
    <w:rsid w:val="0041263E"/>
    <w:rsid w:val="00412954"/>
    <w:rsid w:val="00412AB9"/>
    <w:rsid w:val="00413AAC"/>
    <w:rsid w:val="00413C55"/>
    <w:rsid w:val="00413E92"/>
    <w:rsid w:val="004145C3"/>
    <w:rsid w:val="0041576F"/>
    <w:rsid w:val="00415F33"/>
    <w:rsid w:val="00417CEF"/>
    <w:rsid w:val="00420011"/>
    <w:rsid w:val="00421105"/>
    <w:rsid w:val="00422AA4"/>
    <w:rsid w:val="004242F4"/>
    <w:rsid w:val="0042430C"/>
    <w:rsid w:val="00424722"/>
    <w:rsid w:val="004253EB"/>
    <w:rsid w:val="00427248"/>
    <w:rsid w:val="0043056D"/>
    <w:rsid w:val="00431406"/>
    <w:rsid w:val="00435713"/>
    <w:rsid w:val="00437447"/>
    <w:rsid w:val="00441208"/>
    <w:rsid w:val="00441A92"/>
    <w:rsid w:val="00441E2C"/>
    <w:rsid w:val="00442430"/>
    <w:rsid w:val="004431DC"/>
    <w:rsid w:val="00444F56"/>
    <w:rsid w:val="00446488"/>
    <w:rsid w:val="004464E4"/>
    <w:rsid w:val="00447A5E"/>
    <w:rsid w:val="004517AA"/>
    <w:rsid w:val="00452CAC"/>
    <w:rsid w:val="004556B4"/>
    <w:rsid w:val="00457565"/>
    <w:rsid w:val="00457B71"/>
    <w:rsid w:val="0046069D"/>
    <w:rsid w:val="00464689"/>
    <w:rsid w:val="0046685E"/>
    <w:rsid w:val="004669E2"/>
    <w:rsid w:val="00470C31"/>
    <w:rsid w:val="00470D1A"/>
    <w:rsid w:val="004716DD"/>
    <w:rsid w:val="0047189E"/>
    <w:rsid w:val="00471DE0"/>
    <w:rsid w:val="00472149"/>
    <w:rsid w:val="00473364"/>
    <w:rsid w:val="004734D0"/>
    <w:rsid w:val="004748A8"/>
    <w:rsid w:val="0047556B"/>
    <w:rsid w:val="004758C5"/>
    <w:rsid w:val="004761AA"/>
    <w:rsid w:val="004762AF"/>
    <w:rsid w:val="00476676"/>
    <w:rsid w:val="00476C5B"/>
    <w:rsid w:val="00476CA3"/>
    <w:rsid w:val="00477768"/>
    <w:rsid w:val="004777D1"/>
    <w:rsid w:val="00481325"/>
    <w:rsid w:val="00481BCC"/>
    <w:rsid w:val="00483628"/>
    <w:rsid w:val="00483E23"/>
    <w:rsid w:val="00485311"/>
    <w:rsid w:val="0048563C"/>
    <w:rsid w:val="00490674"/>
    <w:rsid w:val="00491277"/>
    <w:rsid w:val="004912AE"/>
    <w:rsid w:val="00491EC5"/>
    <w:rsid w:val="0049226E"/>
    <w:rsid w:val="00492ADC"/>
    <w:rsid w:val="00492BC5"/>
    <w:rsid w:val="00492D1E"/>
    <w:rsid w:val="004934A5"/>
    <w:rsid w:val="00493595"/>
    <w:rsid w:val="0049402F"/>
    <w:rsid w:val="004940BE"/>
    <w:rsid w:val="004964F1"/>
    <w:rsid w:val="004A16BC"/>
    <w:rsid w:val="004A1C92"/>
    <w:rsid w:val="004A24B4"/>
    <w:rsid w:val="004A2B94"/>
    <w:rsid w:val="004A5ECC"/>
    <w:rsid w:val="004A67BA"/>
    <w:rsid w:val="004A716C"/>
    <w:rsid w:val="004A75D0"/>
    <w:rsid w:val="004B2182"/>
    <w:rsid w:val="004B27D8"/>
    <w:rsid w:val="004B54B0"/>
    <w:rsid w:val="004B6F6A"/>
    <w:rsid w:val="004B7243"/>
    <w:rsid w:val="004B7C0C"/>
    <w:rsid w:val="004C09EA"/>
    <w:rsid w:val="004C17B5"/>
    <w:rsid w:val="004C2EB2"/>
    <w:rsid w:val="004C3898"/>
    <w:rsid w:val="004C5315"/>
    <w:rsid w:val="004C5BB0"/>
    <w:rsid w:val="004C5E29"/>
    <w:rsid w:val="004C6722"/>
    <w:rsid w:val="004C795B"/>
    <w:rsid w:val="004D09B9"/>
    <w:rsid w:val="004D0E5F"/>
    <w:rsid w:val="004D36B1"/>
    <w:rsid w:val="004D3C14"/>
    <w:rsid w:val="004D4128"/>
    <w:rsid w:val="004D6C64"/>
    <w:rsid w:val="004D7EBD"/>
    <w:rsid w:val="004E01A6"/>
    <w:rsid w:val="004E2680"/>
    <w:rsid w:val="004E28F9"/>
    <w:rsid w:val="004E4310"/>
    <w:rsid w:val="004E462E"/>
    <w:rsid w:val="004E56DC"/>
    <w:rsid w:val="004E5E7A"/>
    <w:rsid w:val="004E6981"/>
    <w:rsid w:val="004E76F4"/>
    <w:rsid w:val="004F0B4E"/>
    <w:rsid w:val="004F0B6C"/>
    <w:rsid w:val="004F1D6F"/>
    <w:rsid w:val="004F2078"/>
    <w:rsid w:val="004F4DA3"/>
    <w:rsid w:val="004F7715"/>
    <w:rsid w:val="004F78B3"/>
    <w:rsid w:val="004F7967"/>
    <w:rsid w:val="00500B84"/>
    <w:rsid w:val="00500ECE"/>
    <w:rsid w:val="005011D7"/>
    <w:rsid w:val="005020C0"/>
    <w:rsid w:val="00502847"/>
    <w:rsid w:val="005043AF"/>
    <w:rsid w:val="00504AF9"/>
    <w:rsid w:val="00505069"/>
    <w:rsid w:val="00505223"/>
    <w:rsid w:val="00506557"/>
    <w:rsid w:val="0050677A"/>
    <w:rsid w:val="00507322"/>
    <w:rsid w:val="00510382"/>
    <w:rsid w:val="005108D8"/>
    <w:rsid w:val="005116F9"/>
    <w:rsid w:val="00511FAD"/>
    <w:rsid w:val="00512074"/>
    <w:rsid w:val="00512CDA"/>
    <w:rsid w:val="00512DC6"/>
    <w:rsid w:val="00513583"/>
    <w:rsid w:val="005153A7"/>
    <w:rsid w:val="00515ECF"/>
    <w:rsid w:val="005207E1"/>
    <w:rsid w:val="005219CF"/>
    <w:rsid w:val="00522636"/>
    <w:rsid w:val="005241E2"/>
    <w:rsid w:val="00525028"/>
    <w:rsid w:val="00525D0D"/>
    <w:rsid w:val="00530F0C"/>
    <w:rsid w:val="00531C1B"/>
    <w:rsid w:val="00534B59"/>
    <w:rsid w:val="005352AC"/>
    <w:rsid w:val="0053579D"/>
    <w:rsid w:val="005359FE"/>
    <w:rsid w:val="00535D9C"/>
    <w:rsid w:val="00535F91"/>
    <w:rsid w:val="00536759"/>
    <w:rsid w:val="00537C62"/>
    <w:rsid w:val="0054046B"/>
    <w:rsid w:val="00540544"/>
    <w:rsid w:val="00540D30"/>
    <w:rsid w:val="00541D8C"/>
    <w:rsid w:val="00542EB7"/>
    <w:rsid w:val="0054333D"/>
    <w:rsid w:val="0054399F"/>
    <w:rsid w:val="00545094"/>
    <w:rsid w:val="00545194"/>
    <w:rsid w:val="00545339"/>
    <w:rsid w:val="00546970"/>
    <w:rsid w:val="00547609"/>
    <w:rsid w:val="00551CC4"/>
    <w:rsid w:val="00552810"/>
    <w:rsid w:val="0055291A"/>
    <w:rsid w:val="005537C9"/>
    <w:rsid w:val="00554E19"/>
    <w:rsid w:val="005559AF"/>
    <w:rsid w:val="00556986"/>
    <w:rsid w:val="0055704E"/>
    <w:rsid w:val="0056082A"/>
    <w:rsid w:val="0056121F"/>
    <w:rsid w:val="005613E0"/>
    <w:rsid w:val="00562B55"/>
    <w:rsid w:val="00563FC9"/>
    <w:rsid w:val="00564105"/>
    <w:rsid w:val="0057058C"/>
    <w:rsid w:val="00571466"/>
    <w:rsid w:val="00572505"/>
    <w:rsid w:val="00573835"/>
    <w:rsid w:val="0057607D"/>
    <w:rsid w:val="005767C8"/>
    <w:rsid w:val="005770F8"/>
    <w:rsid w:val="00577965"/>
    <w:rsid w:val="00582094"/>
    <w:rsid w:val="00582809"/>
    <w:rsid w:val="00583294"/>
    <w:rsid w:val="005841F3"/>
    <w:rsid w:val="00584F09"/>
    <w:rsid w:val="0058680C"/>
    <w:rsid w:val="00586DFE"/>
    <w:rsid w:val="005875AA"/>
    <w:rsid w:val="0058798C"/>
    <w:rsid w:val="005900FA"/>
    <w:rsid w:val="00592351"/>
    <w:rsid w:val="005935A4"/>
    <w:rsid w:val="005948C2"/>
    <w:rsid w:val="00594FA5"/>
    <w:rsid w:val="00595C59"/>
    <w:rsid w:val="00595CEF"/>
    <w:rsid w:val="00595DCA"/>
    <w:rsid w:val="005969A4"/>
    <w:rsid w:val="00596FA9"/>
    <w:rsid w:val="0059779B"/>
    <w:rsid w:val="00597B1E"/>
    <w:rsid w:val="005A1138"/>
    <w:rsid w:val="005A114D"/>
    <w:rsid w:val="005A209A"/>
    <w:rsid w:val="005A33C0"/>
    <w:rsid w:val="005A3C64"/>
    <w:rsid w:val="005A4CEE"/>
    <w:rsid w:val="005A5681"/>
    <w:rsid w:val="005A662D"/>
    <w:rsid w:val="005A72E4"/>
    <w:rsid w:val="005B1409"/>
    <w:rsid w:val="005B1E3A"/>
    <w:rsid w:val="005B2076"/>
    <w:rsid w:val="005B29A6"/>
    <w:rsid w:val="005B2D57"/>
    <w:rsid w:val="005B35D7"/>
    <w:rsid w:val="005B392A"/>
    <w:rsid w:val="005B3AA3"/>
    <w:rsid w:val="005B64F8"/>
    <w:rsid w:val="005B6BD0"/>
    <w:rsid w:val="005B6F83"/>
    <w:rsid w:val="005C0D84"/>
    <w:rsid w:val="005C37DC"/>
    <w:rsid w:val="005C4DEE"/>
    <w:rsid w:val="005C4EFC"/>
    <w:rsid w:val="005C5559"/>
    <w:rsid w:val="005C74FB"/>
    <w:rsid w:val="005C7B3A"/>
    <w:rsid w:val="005C7C0B"/>
    <w:rsid w:val="005D0F2B"/>
    <w:rsid w:val="005D1602"/>
    <w:rsid w:val="005D2145"/>
    <w:rsid w:val="005D24B5"/>
    <w:rsid w:val="005D3B77"/>
    <w:rsid w:val="005D4F4C"/>
    <w:rsid w:val="005D67DA"/>
    <w:rsid w:val="005D6B0D"/>
    <w:rsid w:val="005D7068"/>
    <w:rsid w:val="005E10A2"/>
    <w:rsid w:val="005E10FA"/>
    <w:rsid w:val="005E2B45"/>
    <w:rsid w:val="005E385F"/>
    <w:rsid w:val="005E590E"/>
    <w:rsid w:val="005E5B81"/>
    <w:rsid w:val="005E5E7F"/>
    <w:rsid w:val="005F00AC"/>
    <w:rsid w:val="005F034C"/>
    <w:rsid w:val="005F1411"/>
    <w:rsid w:val="005F2228"/>
    <w:rsid w:val="005F2CB1"/>
    <w:rsid w:val="005F3025"/>
    <w:rsid w:val="005F309B"/>
    <w:rsid w:val="005F5664"/>
    <w:rsid w:val="005F618C"/>
    <w:rsid w:val="005F70BD"/>
    <w:rsid w:val="005F7DA4"/>
    <w:rsid w:val="006024AB"/>
    <w:rsid w:val="0060283C"/>
    <w:rsid w:val="006028D8"/>
    <w:rsid w:val="00602BF4"/>
    <w:rsid w:val="00602ED3"/>
    <w:rsid w:val="00603C0A"/>
    <w:rsid w:val="00604B1C"/>
    <w:rsid w:val="00604CAE"/>
    <w:rsid w:val="00604F14"/>
    <w:rsid w:val="0060663A"/>
    <w:rsid w:val="00606E6A"/>
    <w:rsid w:val="0061073D"/>
    <w:rsid w:val="00611B83"/>
    <w:rsid w:val="00612502"/>
    <w:rsid w:val="00612634"/>
    <w:rsid w:val="00613257"/>
    <w:rsid w:val="006137BF"/>
    <w:rsid w:val="006140C6"/>
    <w:rsid w:val="006148DB"/>
    <w:rsid w:val="00620A71"/>
    <w:rsid w:val="00620AED"/>
    <w:rsid w:val="00620D80"/>
    <w:rsid w:val="00621E49"/>
    <w:rsid w:val="006234A6"/>
    <w:rsid w:val="0062355D"/>
    <w:rsid w:val="006237B6"/>
    <w:rsid w:val="00623C19"/>
    <w:rsid w:val="00625A35"/>
    <w:rsid w:val="00625E0A"/>
    <w:rsid w:val="006269FF"/>
    <w:rsid w:val="006270D7"/>
    <w:rsid w:val="00630001"/>
    <w:rsid w:val="006311B3"/>
    <w:rsid w:val="006316DB"/>
    <w:rsid w:val="0063284C"/>
    <w:rsid w:val="0063326E"/>
    <w:rsid w:val="00633738"/>
    <w:rsid w:val="00633A41"/>
    <w:rsid w:val="0063593B"/>
    <w:rsid w:val="00635FED"/>
    <w:rsid w:val="00636398"/>
    <w:rsid w:val="006366C5"/>
    <w:rsid w:val="006368D3"/>
    <w:rsid w:val="006377EC"/>
    <w:rsid w:val="0064151F"/>
    <w:rsid w:val="00641533"/>
    <w:rsid w:val="00641C5A"/>
    <w:rsid w:val="0064208D"/>
    <w:rsid w:val="0064227A"/>
    <w:rsid w:val="00642E08"/>
    <w:rsid w:val="00643475"/>
    <w:rsid w:val="0064396A"/>
    <w:rsid w:val="0064624E"/>
    <w:rsid w:val="006466F7"/>
    <w:rsid w:val="006501BC"/>
    <w:rsid w:val="00650AB9"/>
    <w:rsid w:val="00651399"/>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FB0"/>
    <w:rsid w:val="0066693D"/>
    <w:rsid w:val="00667EE7"/>
    <w:rsid w:val="00670874"/>
    <w:rsid w:val="00670922"/>
    <w:rsid w:val="00670BE1"/>
    <w:rsid w:val="006717B2"/>
    <w:rsid w:val="0067218F"/>
    <w:rsid w:val="006741F2"/>
    <w:rsid w:val="00674CC3"/>
    <w:rsid w:val="00674DB8"/>
    <w:rsid w:val="0067510A"/>
    <w:rsid w:val="0067553F"/>
    <w:rsid w:val="00675C72"/>
    <w:rsid w:val="00676CE8"/>
    <w:rsid w:val="00676CF0"/>
    <w:rsid w:val="006771F9"/>
    <w:rsid w:val="006776D7"/>
    <w:rsid w:val="00681003"/>
    <w:rsid w:val="006817C9"/>
    <w:rsid w:val="00683E2A"/>
    <w:rsid w:val="00683ECE"/>
    <w:rsid w:val="0068729F"/>
    <w:rsid w:val="00690A5B"/>
    <w:rsid w:val="00690B1E"/>
    <w:rsid w:val="00690DAE"/>
    <w:rsid w:val="00691026"/>
    <w:rsid w:val="006910D9"/>
    <w:rsid w:val="00692C45"/>
    <w:rsid w:val="00692DC6"/>
    <w:rsid w:val="00694572"/>
    <w:rsid w:val="0069463A"/>
    <w:rsid w:val="00695E02"/>
    <w:rsid w:val="00695FC2"/>
    <w:rsid w:val="0069629A"/>
    <w:rsid w:val="00696949"/>
    <w:rsid w:val="00697052"/>
    <w:rsid w:val="006A0848"/>
    <w:rsid w:val="006A2335"/>
    <w:rsid w:val="006A46FB"/>
    <w:rsid w:val="006A5E28"/>
    <w:rsid w:val="006A697B"/>
    <w:rsid w:val="006A7AFF"/>
    <w:rsid w:val="006A7C13"/>
    <w:rsid w:val="006B0252"/>
    <w:rsid w:val="006B0F67"/>
    <w:rsid w:val="006B16C9"/>
    <w:rsid w:val="006B1816"/>
    <w:rsid w:val="006B1FF4"/>
    <w:rsid w:val="006B2099"/>
    <w:rsid w:val="006B31E4"/>
    <w:rsid w:val="006B3466"/>
    <w:rsid w:val="006B50CF"/>
    <w:rsid w:val="006B5C38"/>
    <w:rsid w:val="006B66F7"/>
    <w:rsid w:val="006C03B8"/>
    <w:rsid w:val="006C06C1"/>
    <w:rsid w:val="006C1B0B"/>
    <w:rsid w:val="006C2602"/>
    <w:rsid w:val="006C36DC"/>
    <w:rsid w:val="006C39F5"/>
    <w:rsid w:val="006C4C27"/>
    <w:rsid w:val="006C5EC9"/>
    <w:rsid w:val="006C6059"/>
    <w:rsid w:val="006C6515"/>
    <w:rsid w:val="006C6642"/>
    <w:rsid w:val="006C7522"/>
    <w:rsid w:val="006D0E4F"/>
    <w:rsid w:val="006D2ABA"/>
    <w:rsid w:val="006D3568"/>
    <w:rsid w:val="006D3866"/>
    <w:rsid w:val="006D50B4"/>
    <w:rsid w:val="006D6F08"/>
    <w:rsid w:val="006E062C"/>
    <w:rsid w:val="006E1C82"/>
    <w:rsid w:val="006E1FE2"/>
    <w:rsid w:val="006E27AB"/>
    <w:rsid w:val="006E28B7"/>
    <w:rsid w:val="006E2A9B"/>
    <w:rsid w:val="006E3310"/>
    <w:rsid w:val="006E48F0"/>
    <w:rsid w:val="006E4E39"/>
    <w:rsid w:val="006E4FF4"/>
    <w:rsid w:val="006E565E"/>
    <w:rsid w:val="006E57D3"/>
    <w:rsid w:val="006E673D"/>
    <w:rsid w:val="006E7D3B"/>
    <w:rsid w:val="006F0D48"/>
    <w:rsid w:val="006F1B41"/>
    <w:rsid w:val="006F1B70"/>
    <w:rsid w:val="006F2520"/>
    <w:rsid w:val="006F341D"/>
    <w:rsid w:val="006F3CDE"/>
    <w:rsid w:val="006F4243"/>
    <w:rsid w:val="006F47FC"/>
    <w:rsid w:val="006F58D4"/>
    <w:rsid w:val="006F6582"/>
    <w:rsid w:val="00701A1C"/>
    <w:rsid w:val="007026F3"/>
    <w:rsid w:val="0070346E"/>
    <w:rsid w:val="00703D82"/>
    <w:rsid w:val="00704C9D"/>
    <w:rsid w:val="00704EDB"/>
    <w:rsid w:val="00706101"/>
    <w:rsid w:val="00707072"/>
    <w:rsid w:val="00707D61"/>
    <w:rsid w:val="00712287"/>
    <w:rsid w:val="00712772"/>
    <w:rsid w:val="00712E00"/>
    <w:rsid w:val="0071304C"/>
    <w:rsid w:val="00713B24"/>
    <w:rsid w:val="007140ED"/>
    <w:rsid w:val="007148D3"/>
    <w:rsid w:val="007155EA"/>
    <w:rsid w:val="00715B6F"/>
    <w:rsid w:val="00715B9A"/>
    <w:rsid w:val="0071618A"/>
    <w:rsid w:val="00716478"/>
    <w:rsid w:val="0071685D"/>
    <w:rsid w:val="00716E18"/>
    <w:rsid w:val="00717155"/>
    <w:rsid w:val="007178A2"/>
    <w:rsid w:val="00720AA5"/>
    <w:rsid w:val="00721B32"/>
    <w:rsid w:val="007230AF"/>
    <w:rsid w:val="00723DA6"/>
    <w:rsid w:val="00724B6E"/>
    <w:rsid w:val="007257D0"/>
    <w:rsid w:val="00725ACA"/>
    <w:rsid w:val="00726EA6"/>
    <w:rsid w:val="00727208"/>
    <w:rsid w:val="00727680"/>
    <w:rsid w:val="00730AE8"/>
    <w:rsid w:val="00730E86"/>
    <w:rsid w:val="00731116"/>
    <w:rsid w:val="00731365"/>
    <w:rsid w:val="00731642"/>
    <w:rsid w:val="00731ACD"/>
    <w:rsid w:val="00732810"/>
    <w:rsid w:val="00733441"/>
    <w:rsid w:val="00733E8F"/>
    <w:rsid w:val="007348B1"/>
    <w:rsid w:val="00734966"/>
    <w:rsid w:val="00736221"/>
    <w:rsid w:val="007362A6"/>
    <w:rsid w:val="00736D7D"/>
    <w:rsid w:val="00737FCB"/>
    <w:rsid w:val="007406D1"/>
    <w:rsid w:val="00740AE9"/>
    <w:rsid w:val="00740E58"/>
    <w:rsid w:val="00742051"/>
    <w:rsid w:val="007426FF"/>
    <w:rsid w:val="007445A0"/>
    <w:rsid w:val="0074524B"/>
    <w:rsid w:val="007459DA"/>
    <w:rsid w:val="00746CF0"/>
    <w:rsid w:val="00747D8B"/>
    <w:rsid w:val="007504E4"/>
    <w:rsid w:val="00750516"/>
    <w:rsid w:val="00751228"/>
    <w:rsid w:val="00755255"/>
    <w:rsid w:val="00755A78"/>
    <w:rsid w:val="007571E1"/>
    <w:rsid w:val="00757A58"/>
    <w:rsid w:val="007604B2"/>
    <w:rsid w:val="00762AE1"/>
    <w:rsid w:val="00765281"/>
    <w:rsid w:val="00766BAD"/>
    <w:rsid w:val="00766F28"/>
    <w:rsid w:val="00767AD1"/>
    <w:rsid w:val="007708F3"/>
    <w:rsid w:val="007720C7"/>
    <w:rsid w:val="007727EE"/>
    <w:rsid w:val="007729A2"/>
    <w:rsid w:val="007745F0"/>
    <w:rsid w:val="00775076"/>
    <w:rsid w:val="007755F2"/>
    <w:rsid w:val="00776971"/>
    <w:rsid w:val="00776E3B"/>
    <w:rsid w:val="007775BE"/>
    <w:rsid w:val="00780298"/>
    <w:rsid w:val="007806FE"/>
    <w:rsid w:val="00780A29"/>
    <w:rsid w:val="00780A80"/>
    <w:rsid w:val="0078177E"/>
    <w:rsid w:val="00782A30"/>
    <w:rsid w:val="0078304C"/>
    <w:rsid w:val="00783673"/>
    <w:rsid w:val="0078390C"/>
    <w:rsid w:val="00785490"/>
    <w:rsid w:val="007857AF"/>
    <w:rsid w:val="0078618F"/>
    <w:rsid w:val="00787553"/>
    <w:rsid w:val="007878E3"/>
    <w:rsid w:val="007925EA"/>
    <w:rsid w:val="00793CD8"/>
    <w:rsid w:val="00795C92"/>
    <w:rsid w:val="00796231"/>
    <w:rsid w:val="0079788B"/>
    <w:rsid w:val="00797BE3"/>
    <w:rsid w:val="00797D11"/>
    <w:rsid w:val="007A09BC"/>
    <w:rsid w:val="007A0CE4"/>
    <w:rsid w:val="007A14F3"/>
    <w:rsid w:val="007A1CB3"/>
    <w:rsid w:val="007A2A5F"/>
    <w:rsid w:val="007A2E73"/>
    <w:rsid w:val="007A306F"/>
    <w:rsid w:val="007A37DA"/>
    <w:rsid w:val="007A3A9F"/>
    <w:rsid w:val="007A42FA"/>
    <w:rsid w:val="007A43A6"/>
    <w:rsid w:val="007A44B6"/>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3D18"/>
    <w:rsid w:val="007C503A"/>
    <w:rsid w:val="007C60BF"/>
    <w:rsid w:val="007C6A07"/>
    <w:rsid w:val="007C75A1"/>
    <w:rsid w:val="007C77A5"/>
    <w:rsid w:val="007D04E5"/>
    <w:rsid w:val="007D0FE1"/>
    <w:rsid w:val="007D1769"/>
    <w:rsid w:val="007D20D2"/>
    <w:rsid w:val="007D218A"/>
    <w:rsid w:val="007D3079"/>
    <w:rsid w:val="007D3F98"/>
    <w:rsid w:val="007D5901"/>
    <w:rsid w:val="007D73CE"/>
    <w:rsid w:val="007D7526"/>
    <w:rsid w:val="007E014D"/>
    <w:rsid w:val="007E14D8"/>
    <w:rsid w:val="007E39A7"/>
    <w:rsid w:val="007E4610"/>
    <w:rsid w:val="007E4715"/>
    <w:rsid w:val="007E505B"/>
    <w:rsid w:val="007E63BC"/>
    <w:rsid w:val="007E6A8E"/>
    <w:rsid w:val="007E7091"/>
    <w:rsid w:val="007F08B2"/>
    <w:rsid w:val="007F2DC4"/>
    <w:rsid w:val="007F4B13"/>
    <w:rsid w:val="007F784C"/>
    <w:rsid w:val="00801719"/>
    <w:rsid w:val="008027E9"/>
    <w:rsid w:val="00802D44"/>
    <w:rsid w:val="008033A9"/>
    <w:rsid w:val="00803FAE"/>
    <w:rsid w:val="008042E4"/>
    <w:rsid w:val="00804D09"/>
    <w:rsid w:val="008055A5"/>
    <w:rsid w:val="0080605F"/>
    <w:rsid w:val="008065B4"/>
    <w:rsid w:val="00806D4A"/>
    <w:rsid w:val="00806E27"/>
    <w:rsid w:val="00807786"/>
    <w:rsid w:val="00810F12"/>
    <w:rsid w:val="00811FCB"/>
    <w:rsid w:val="00812821"/>
    <w:rsid w:val="008158D6"/>
    <w:rsid w:val="00815CC2"/>
    <w:rsid w:val="0081698F"/>
    <w:rsid w:val="00816C4E"/>
    <w:rsid w:val="008170A7"/>
    <w:rsid w:val="00817196"/>
    <w:rsid w:val="00821061"/>
    <w:rsid w:val="0082210B"/>
    <w:rsid w:val="0082249C"/>
    <w:rsid w:val="00822908"/>
    <w:rsid w:val="00822E49"/>
    <w:rsid w:val="00822ED0"/>
    <w:rsid w:val="00823002"/>
    <w:rsid w:val="008235DB"/>
    <w:rsid w:val="008238D8"/>
    <w:rsid w:val="008248F6"/>
    <w:rsid w:val="00824AB4"/>
    <w:rsid w:val="00825C42"/>
    <w:rsid w:val="00825D25"/>
    <w:rsid w:val="00826306"/>
    <w:rsid w:val="00827089"/>
    <w:rsid w:val="008273F9"/>
    <w:rsid w:val="00827D6F"/>
    <w:rsid w:val="00830A01"/>
    <w:rsid w:val="00832955"/>
    <w:rsid w:val="008338D6"/>
    <w:rsid w:val="0083470F"/>
    <w:rsid w:val="008358DE"/>
    <w:rsid w:val="00836AD3"/>
    <w:rsid w:val="008372CC"/>
    <w:rsid w:val="008376AC"/>
    <w:rsid w:val="008400F3"/>
    <w:rsid w:val="00842360"/>
    <w:rsid w:val="008428DC"/>
    <w:rsid w:val="008444E8"/>
    <w:rsid w:val="008446CF"/>
    <w:rsid w:val="00844E80"/>
    <w:rsid w:val="00846795"/>
    <w:rsid w:val="00846FE7"/>
    <w:rsid w:val="008476C6"/>
    <w:rsid w:val="00850395"/>
    <w:rsid w:val="008546E1"/>
    <w:rsid w:val="00854F47"/>
    <w:rsid w:val="00856911"/>
    <w:rsid w:val="00861925"/>
    <w:rsid w:val="008620E0"/>
    <w:rsid w:val="008622B8"/>
    <w:rsid w:val="0086255A"/>
    <w:rsid w:val="00862AE6"/>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5CD7"/>
    <w:rsid w:val="008767E9"/>
    <w:rsid w:val="00876B4D"/>
    <w:rsid w:val="00876D59"/>
    <w:rsid w:val="00876FF1"/>
    <w:rsid w:val="008775FA"/>
    <w:rsid w:val="00877C41"/>
    <w:rsid w:val="00877F18"/>
    <w:rsid w:val="00885097"/>
    <w:rsid w:val="008852EE"/>
    <w:rsid w:val="00886B3A"/>
    <w:rsid w:val="00887779"/>
    <w:rsid w:val="00890662"/>
    <w:rsid w:val="00892BEC"/>
    <w:rsid w:val="008939CB"/>
    <w:rsid w:val="008941E3"/>
    <w:rsid w:val="00894A88"/>
    <w:rsid w:val="00895386"/>
    <w:rsid w:val="00895891"/>
    <w:rsid w:val="0089592B"/>
    <w:rsid w:val="00896A9A"/>
    <w:rsid w:val="008971EF"/>
    <w:rsid w:val="00897E72"/>
    <w:rsid w:val="008A003F"/>
    <w:rsid w:val="008A0F21"/>
    <w:rsid w:val="008A1FAF"/>
    <w:rsid w:val="008A21FF"/>
    <w:rsid w:val="008A235F"/>
    <w:rsid w:val="008A2A08"/>
    <w:rsid w:val="008A2CE2"/>
    <w:rsid w:val="008A30AC"/>
    <w:rsid w:val="008A30F9"/>
    <w:rsid w:val="008A3157"/>
    <w:rsid w:val="008A3EF4"/>
    <w:rsid w:val="008A44B8"/>
    <w:rsid w:val="008A48FF"/>
    <w:rsid w:val="008A51A8"/>
    <w:rsid w:val="008A54C7"/>
    <w:rsid w:val="008A6BF1"/>
    <w:rsid w:val="008A77D8"/>
    <w:rsid w:val="008A7F34"/>
    <w:rsid w:val="008B0442"/>
    <w:rsid w:val="008B0483"/>
    <w:rsid w:val="008B099C"/>
    <w:rsid w:val="008B120C"/>
    <w:rsid w:val="008B1733"/>
    <w:rsid w:val="008B4681"/>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22F2"/>
    <w:rsid w:val="008E3954"/>
    <w:rsid w:val="008E6ACC"/>
    <w:rsid w:val="008E707E"/>
    <w:rsid w:val="008E723C"/>
    <w:rsid w:val="008E7E3A"/>
    <w:rsid w:val="008F1797"/>
    <w:rsid w:val="008F1C4E"/>
    <w:rsid w:val="008F1EAB"/>
    <w:rsid w:val="008F33DC"/>
    <w:rsid w:val="008F44DD"/>
    <w:rsid w:val="008F477F"/>
    <w:rsid w:val="008F5080"/>
    <w:rsid w:val="008F59BA"/>
    <w:rsid w:val="008F661D"/>
    <w:rsid w:val="00900463"/>
    <w:rsid w:val="00901134"/>
    <w:rsid w:val="00901FE0"/>
    <w:rsid w:val="009021D2"/>
    <w:rsid w:val="00902350"/>
    <w:rsid w:val="0090336B"/>
    <w:rsid w:val="00904E62"/>
    <w:rsid w:val="00905214"/>
    <w:rsid w:val="009053AA"/>
    <w:rsid w:val="009066D1"/>
    <w:rsid w:val="00906939"/>
    <w:rsid w:val="00910B7D"/>
    <w:rsid w:val="00910FAB"/>
    <w:rsid w:val="00911DFB"/>
    <w:rsid w:val="00911FBE"/>
    <w:rsid w:val="009139D3"/>
    <w:rsid w:val="009139D9"/>
    <w:rsid w:val="00914AD8"/>
    <w:rsid w:val="00914F64"/>
    <w:rsid w:val="0091547A"/>
    <w:rsid w:val="00915AD7"/>
    <w:rsid w:val="00916079"/>
    <w:rsid w:val="00917351"/>
    <w:rsid w:val="00917CE9"/>
    <w:rsid w:val="0092075B"/>
    <w:rsid w:val="00920AF5"/>
    <w:rsid w:val="00920BF2"/>
    <w:rsid w:val="00922010"/>
    <w:rsid w:val="00924397"/>
    <w:rsid w:val="009268BB"/>
    <w:rsid w:val="0093016A"/>
    <w:rsid w:val="009301CA"/>
    <w:rsid w:val="0093040F"/>
    <w:rsid w:val="009308E9"/>
    <w:rsid w:val="00930C19"/>
    <w:rsid w:val="00930FF1"/>
    <w:rsid w:val="00931BD9"/>
    <w:rsid w:val="00931F27"/>
    <w:rsid w:val="00932B06"/>
    <w:rsid w:val="00934A78"/>
    <w:rsid w:val="00936137"/>
    <w:rsid w:val="009368F3"/>
    <w:rsid w:val="00936D8A"/>
    <w:rsid w:val="00941384"/>
    <w:rsid w:val="00941636"/>
    <w:rsid w:val="00943742"/>
    <w:rsid w:val="009439EF"/>
    <w:rsid w:val="00943BFA"/>
    <w:rsid w:val="00945C05"/>
    <w:rsid w:val="00946945"/>
    <w:rsid w:val="009470A5"/>
    <w:rsid w:val="009473DB"/>
    <w:rsid w:val="0094750C"/>
    <w:rsid w:val="00947713"/>
    <w:rsid w:val="00950DE7"/>
    <w:rsid w:val="009512F1"/>
    <w:rsid w:val="0095144E"/>
    <w:rsid w:val="00952568"/>
    <w:rsid w:val="0095274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52E5"/>
    <w:rsid w:val="0096554B"/>
    <w:rsid w:val="0096584A"/>
    <w:rsid w:val="009716B5"/>
    <w:rsid w:val="00971F08"/>
    <w:rsid w:val="00972E86"/>
    <w:rsid w:val="00973137"/>
    <w:rsid w:val="00973973"/>
    <w:rsid w:val="00973B40"/>
    <w:rsid w:val="00973B60"/>
    <w:rsid w:val="0097603D"/>
    <w:rsid w:val="00976949"/>
    <w:rsid w:val="00977463"/>
    <w:rsid w:val="00980477"/>
    <w:rsid w:val="00980A5A"/>
    <w:rsid w:val="009826DE"/>
    <w:rsid w:val="00983427"/>
    <w:rsid w:val="00985253"/>
    <w:rsid w:val="009853B3"/>
    <w:rsid w:val="009856E8"/>
    <w:rsid w:val="00986EE3"/>
    <w:rsid w:val="009876C6"/>
    <w:rsid w:val="00987AC7"/>
    <w:rsid w:val="00987CDB"/>
    <w:rsid w:val="00990630"/>
    <w:rsid w:val="00991761"/>
    <w:rsid w:val="0099214E"/>
    <w:rsid w:val="00993348"/>
    <w:rsid w:val="00993EBF"/>
    <w:rsid w:val="0099488B"/>
    <w:rsid w:val="009948A7"/>
    <w:rsid w:val="00994DCA"/>
    <w:rsid w:val="00994EE2"/>
    <w:rsid w:val="0099599F"/>
    <w:rsid w:val="009960EC"/>
    <w:rsid w:val="00996B90"/>
    <w:rsid w:val="009970DD"/>
    <w:rsid w:val="009A0864"/>
    <w:rsid w:val="009A0E6F"/>
    <w:rsid w:val="009A0FBA"/>
    <w:rsid w:val="009A1601"/>
    <w:rsid w:val="009A3BB6"/>
    <w:rsid w:val="009A414D"/>
    <w:rsid w:val="009A462D"/>
    <w:rsid w:val="009A5570"/>
    <w:rsid w:val="009A5CBA"/>
    <w:rsid w:val="009A5D25"/>
    <w:rsid w:val="009A7898"/>
    <w:rsid w:val="009B0FC2"/>
    <w:rsid w:val="009B172C"/>
    <w:rsid w:val="009B1F30"/>
    <w:rsid w:val="009B2B71"/>
    <w:rsid w:val="009B2C7B"/>
    <w:rsid w:val="009B38A3"/>
    <w:rsid w:val="009B3AC2"/>
    <w:rsid w:val="009B4057"/>
    <w:rsid w:val="009B4DF4"/>
    <w:rsid w:val="009B564E"/>
    <w:rsid w:val="009B7E87"/>
    <w:rsid w:val="009C0169"/>
    <w:rsid w:val="009C07CA"/>
    <w:rsid w:val="009C1606"/>
    <w:rsid w:val="009C1D3C"/>
    <w:rsid w:val="009C403E"/>
    <w:rsid w:val="009C687B"/>
    <w:rsid w:val="009C6B39"/>
    <w:rsid w:val="009D26DF"/>
    <w:rsid w:val="009D3980"/>
    <w:rsid w:val="009D3E49"/>
    <w:rsid w:val="009D4FF0"/>
    <w:rsid w:val="009D6883"/>
    <w:rsid w:val="009D703C"/>
    <w:rsid w:val="009D709E"/>
    <w:rsid w:val="009D718F"/>
    <w:rsid w:val="009E068F"/>
    <w:rsid w:val="009E14E0"/>
    <w:rsid w:val="009E28BB"/>
    <w:rsid w:val="009E35DB"/>
    <w:rsid w:val="009E40EC"/>
    <w:rsid w:val="009E47A3"/>
    <w:rsid w:val="009E5428"/>
    <w:rsid w:val="009E6836"/>
    <w:rsid w:val="009F08F3"/>
    <w:rsid w:val="009F14A3"/>
    <w:rsid w:val="009F344F"/>
    <w:rsid w:val="009F3AD1"/>
    <w:rsid w:val="009F623C"/>
    <w:rsid w:val="009F6631"/>
    <w:rsid w:val="009F6A79"/>
    <w:rsid w:val="00A031D8"/>
    <w:rsid w:val="00A03BF3"/>
    <w:rsid w:val="00A048A8"/>
    <w:rsid w:val="00A04F49"/>
    <w:rsid w:val="00A0595C"/>
    <w:rsid w:val="00A05B83"/>
    <w:rsid w:val="00A10540"/>
    <w:rsid w:val="00A10572"/>
    <w:rsid w:val="00A10620"/>
    <w:rsid w:val="00A11415"/>
    <w:rsid w:val="00A11FD5"/>
    <w:rsid w:val="00A1362B"/>
    <w:rsid w:val="00A13E54"/>
    <w:rsid w:val="00A142AA"/>
    <w:rsid w:val="00A14CF9"/>
    <w:rsid w:val="00A14FF3"/>
    <w:rsid w:val="00A1525D"/>
    <w:rsid w:val="00A1797B"/>
    <w:rsid w:val="00A17F63"/>
    <w:rsid w:val="00A2193B"/>
    <w:rsid w:val="00A21CF3"/>
    <w:rsid w:val="00A23434"/>
    <w:rsid w:val="00A2351A"/>
    <w:rsid w:val="00A25E87"/>
    <w:rsid w:val="00A264A9"/>
    <w:rsid w:val="00A26647"/>
    <w:rsid w:val="00A26DCF"/>
    <w:rsid w:val="00A27785"/>
    <w:rsid w:val="00A30187"/>
    <w:rsid w:val="00A32D5B"/>
    <w:rsid w:val="00A335AC"/>
    <w:rsid w:val="00A3371C"/>
    <w:rsid w:val="00A3448A"/>
    <w:rsid w:val="00A354AD"/>
    <w:rsid w:val="00A35E65"/>
    <w:rsid w:val="00A36297"/>
    <w:rsid w:val="00A37019"/>
    <w:rsid w:val="00A3773A"/>
    <w:rsid w:val="00A40F09"/>
    <w:rsid w:val="00A4139F"/>
    <w:rsid w:val="00A41E2B"/>
    <w:rsid w:val="00A42DA0"/>
    <w:rsid w:val="00A43C5F"/>
    <w:rsid w:val="00A44A7C"/>
    <w:rsid w:val="00A45B74"/>
    <w:rsid w:val="00A45D92"/>
    <w:rsid w:val="00A477DD"/>
    <w:rsid w:val="00A47FE2"/>
    <w:rsid w:val="00A50FC7"/>
    <w:rsid w:val="00A51976"/>
    <w:rsid w:val="00A52370"/>
    <w:rsid w:val="00A52E1D"/>
    <w:rsid w:val="00A53117"/>
    <w:rsid w:val="00A537C8"/>
    <w:rsid w:val="00A54B62"/>
    <w:rsid w:val="00A55505"/>
    <w:rsid w:val="00A56E30"/>
    <w:rsid w:val="00A6079D"/>
    <w:rsid w:val="00A61010"/>
    <w:rsid w:val="00A61499"/>
    <w:rsid w:val="00A62846"/>
    <w:rsid w:val="00A62A77"/>
    <w:rsid w:val="00A63483"/>
    <w:rsid w:val="00A6408D"/>
    <w:rsid w:val="00A646D6"/>
    <w:rsid w:val="00A657D7"/>
    <w:rsid w:val="00A660AC"/>
    <w:rsid w:val="00A67E6C"/>
    <w:rsid w:val="00A70187"/>
    <w:rsid w:val="00A706A2"/>
    <w:rsid w:val="00A70D66"/>
    <w:rsid w:val="00A71B99"/>
    <w:rsid w:val="00A739C6"/>
    <w:rsid w:val="00A739D0"/>
    <w:rsid w:val="00A75612"/>
    <w:rsid w:val="00A761D4"/>
    <w:rsid w:val="00A770B3"/>
    <w:rsid w:val="00A77EC4"/>
    <w:rsid w:val="00A80079"/>
    <w:rsid w:val="00A81012"/>
    <w:rsid w:val="00A819EB"/>
    <w:rsid w:val="00A81E50"/>
    <w:rsid w:val="00A83C21"/>
    <w:rsid w:val="00A83F5F"/>
    <w:rsid w:val="00A8453D"/>
    <w:rsid w:val="00A8681C"/>
    <w:rsid w:val="00A9055C"/>
    <w:rsid w:val="00A90A3C"/>
    <w:rsid w:val="00A90D07"/>
    <w:rsid w:val="00A92879"/>
    <w:rsid w:val="00A93BDC"/>
    <w:rsid w:val="00A9442A"/>
    <w:rsid w:val="00A946E6"/>
    <w:rsid w:val="00A94B85"/>
    <w:rsid w:val="00A94E58"/>
    <w:rsid w:val="00A9664A"/>
    <w:rsid w:val="00AA016F"/>
    <w:rsid w:val="00AA1ED6"/>
    <w:rsid w:val="00AA32AD"/>
    <w:rsid w:val="00AA3A89"/>
    <w:rsid w:val="00AA3E92"/>
    <w:rsid w:val="00AA51D6"/>
    <w:rsid w:val="00AA604E"/>
    <w:rsid w:val="00AB0BC8"/>
    <w:rsid w:val="00AB11CA"/>
    <w:rsid w:val="00AB14D9"/>
    <w:rsid w:val="00AB2388"/>
    <w:rsid w:val="00AB2601"/>
    <w:rsid w:val="00AB4AB8"/>
    <w:rsid w:val="00AB64A7"/>
    <w:rsid w:val="00AB655E"/>
    <w:rsid w:val="00AC007F"/>
    <w:rsid w:val="00AC2ECD"/>
    <w:rsid w:val="00AC3119"/>
    <w:rsid w:val="00AC39D5"/>
    <w:rsid w:val="00AC49FB"/>
    <w:rsid w:val="00AC5A10"/>
    <w:rsid w:val="00AD049B"/>
    <w:rsid w:val="00AD0AA3"/>
    <w:rsid w:val="00AD0EA3"/>
    <w:rsid w:val="00AD1889"/>
    <w:rsid w:val="00AD1FA3"/>
    <w:rsid w:val="00AD2407"/>
    <w:rsid w:val="00AD2D8A"/>
    <w:rsid w:val="00AD2ED0"/>
    <w:rsid w:val="00AD315E"/>
    <w:rsid w:val="00AD32A5"/>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E5EB5"/>
    <w:rsid w:val="00AF0BFA"/>
    <w:rsid w:val="00AF1780"/>
    <w:rsid w:val="00AF1C5D"/>
    <w:rsid w:val="00AF1E23"/>
    <w:rsid w:val="00AF2AE6"/>
    <w:rsid w:val="00AF2DA7"/>
    <w:rsid w:val="00AF42D7"/>
    <w:rsid w:val="00B006FE"/>
    <w:rsid w:val="00B007CB"/>
    <w:rsid w:val="00B0184B"/>
    <w:rsid w:val="00B02975"/>
    <w:rsid w:val="00B02AA9"/>
    <w:rsid w:val="00B02FA3"/>
    <w:rsid w:val="00B041A5"/>
    <w:rsid w:val="00B05084"/>
    <w:rsid w:val="00B07253"/>
    <w:rsid w:val="00B075FF"/>
    <w:rsid w:val="00B10DBE"/>
    <w:rsid w:val="00B118CA"/>
    <w:rsid w:val="00B1235A"/>
    <w:rsid w:val="00B130D1"/>
    <w:rsid w:val="00B14C34"/>
    <w:rsid w:val="00B15656"/>
    <w:rsid w:val="00B157F9"/>
    <w:rsid w:val="00B15CC2"/>
    <w:rsid w:val="00B1785D"/>
    <w:rsid w:val="00B20256"/>
    <w:rsid w:val="00B20D09"/>
    <w:rsid w:val="00B20DDB"/>
    <w:rsid w:val="00B21CAC"/>
    <w:rsid w:val="00B2203E"/>
    <w:rsid w:val="00B23A92"/>
    <w:rsid w:val="00B23F54"/>
    <w:rsid w:val="00B2763F"/>
    <w:rsid w:val="00B27AAC"/>
    <w:rsid w:val="00B30929"/>
    <w:rsid w:val="00B334D1"/>
    <w:rsid w:val="00B34034"/>
    <w:rsid w:val="00B34347"/>
    <w:rsid w:val="00B34E6A"/>
    <w:rsid w:val="00B35371"/>
    <w:rsid w:val="00B364E6"/>
    <w:rsid w:val="00B36E50"/>
    <w:rsid w:val="00B372AA"/>
    <w:rsid w:val="00B40445"/>
    <w:rsid w:val="00B409E0"/>
    <w:rsid w:val="00B40CAE"/>
    <w:rsid w:val="00B41888"/>
    <w:rsid w:val="00B43A49"/>
    <w:rsid w:val="00B44603"/>
    <w:rsid w:val="00B4488B"/>
    <w:rsid w:val="00B45A52"/>
    <w:rsid w:val="00B46175"/>
    <w:rsid w:val="00B51335"/>
    <w:rsid w:val="00B51D46"/>
    <w:rsid w:val="00B521C4"/>
    <w:rsid w:val="00B5371B"/>
    <w:rsid w:val="00B54873"/>
    <w:rsid w:val="00B548B7"/>
    <w:rsid w:val="00B54D00"/>
    <w:rsid w:val="00B572EC"/>
    <w:rsid w:val="00B57CCB"/>
    <w:rsid w:val="00B60118"/>
    <w:rsid w:val="00B6083F"/>
    <w:rsid w:val="00B62BBF"/>
    <w:rsid w:val="00B63069"/>
    <w:rsid w:val="00B643E3"/>
    <w:rsid w:val="00B662C7"/>
    <w:rsid w:val="00B664C7"/>
    <w:rsid w:val="00B66D06"/>
    <w:rsid w:val="00B66E6D"/>
    <w:rsid w:val="00B67B87"/>
    <w:rsid w:val="00B7011B"/>
    <w:rsid w:val="00B70C1A"/>
    <w:rsid w:val="00B713D8"/>
    <w:rsid w:val="00B73172"/>
    <w:rsid w:val="00B739F6"/>
    <w:rsid w:val="00B756A6"/>
    <w:rsid w:val="00B75D4D"/>
    <w:rsid w:val="00B76551"/>
    <w:rsid w:val="00B81887"/>
    <w:rsid w:val="00B81A6C"/>
    <w:rsid w:val="00B82997"/>
    <w:rsid w:val="00B82A4F"/>
    <w:rsid w:val="00B85DE5"/>
    <w:rsid w:val="00B90F73"/>
    <w:rsid w:val="00B91421"/>
    <w:rsid w:val="00B92C54"/>
    <w:rsid w:val="00B93B1F"/>
    <w:rsid w:val="00B93B59"/>
    <w:rsid w:val="00B9406A"/>
    <w:rsid w:val="00B945E3"/>
    <w:rsid w:val="00B94B10"/>
    <w:rsid w:val="00BA1702"/>
    <w:rsid w:val="00BA2277"/>
    <w:rsid w:val="00BA2280"/>
    <w:rsid w:val="00BA2A08"/>
    <w:rsid w:val="00BA4A81"/>
    <w:rsid w:val="00BA56D2"/>
    <w:rsid w:val="00BA76E0"/>
    <w:rsid w:val="00BB0873"/>
    <w:rsid w:val="00BB2A25"/>
    <w:rsid w:val="00BB49D2"/>
    <w:rsid w:val="00BB4ACC"/>
    <w:rsid w:val="00BB4C67"/>
    <w:rsid w:val="00BB4D8F"/>
    <w:rsid w:val="00BB51E9"/>
    <w:rsid w:val="00BB5965"/>
    <w:rsid w:val="00BB59BC"/>
    <w:rsid w:val="00BC0FDC"/>
    <w:rsid w:val="00BC1B04"/>
    <w:rsid w:val="00BC3053"/>
    <w:rsid w:val="00BC37D3"/>
    <w:rsid w:val="00BC3EEB"/>
    <w:rsid w:val="00BC4D2E"/>
    <w:rsid w:val="00BC6438"/>
    <w:rsid w:val="00BC6528"/>
    <w:rsid w:val="00BC7AD5"/>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F0D1D"/>
    <w:rsid w:val="00BF1F4A"/>
    <w:rsid w:val="00BF3279"/>
    <w:rsid w:val="00BF376D"/>
    <w:rsid w:val="00BF476C"/>
    <w:rsid w:val="00BF74C7"/>
    <w:rsid w:val="00C010E1"/>
    <w:rsid w:val="00C011B5"/>
    <w:rsid w:val="00C015F1"/>
    <w:rsid w:val="00C01A55"/>
    <w:rsid w:val="00C01F33"/>
    <w:rsid w:val="00C028D6"/>
    <w:rsid w:val="00C02CC6"/>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7372"/>
    <w:rsid w:val="00C17437"/>
    <w:rsid w:val="00C176B1"/>
    <w:rsid w:val="00C202FC"/>
    <w:rsid w:val="00C21677"/>
    <w:rsid w:val="00C21728"/>
    <w:rsid w:val="00C2419E"/>
    <w:rsid w:val="00C24908"/>
    <w:rsid w:val="00C24FF7"/>
    <w:rsid w:val="00C26434"/>
    <w:rsid w:val="00C26F3D"/>
    <w:rsid w:val="00C27194"/>
    <w:rsid w:val="00C2786D"/>
    <w:rsid w:val="00C279B5"/>
    <w:rsid w:val="00C27C45"/>
    <w:rsid w:val="00C3198A"/>
    <w:rsid w:val="00C35545"/>
    <w:rsid w:val="00C3719D"/>
    <w:rsid w:val="00C37CB2"/>
    <w:rsid w:val="00C415A1"/>
    <w:rsid w:val="00C429DB"/>
    <w:rsid w:val="00C43563"/>
    <w:rsid w:val="00C45A75"/>
    <w:rsid w:val="00C45E7F"/>
    <w:rsid w:val="00C46A90"/>
    <w:rsid w:val="00C471BC"/>
    <w:rsid w:val="00C473A5"/>
    <w:rsid w:val="00C47A73"/>
    <w:rsid w:val="00C51B4C"/>
    <w:rsid w:val="00C52E22"/>
    <w:rsid w:val="00C54995"/>
    <w:rsid w:val="00C54D41"/>
    <w:rsid w:val="00C557D1"/>
    <w:rsid w:val="00C55ADB"/>
    <w:rsid w:val="00C6049E"/>
    <w:rsid w:val="00C60783"/>
    <w:rsid w:val="00C60AC0"/>
    <w:rsid w:val="00C60F9F"/>
    <w:rsid w:val="00C622F8"/>
    <w:rsid w:val="00C635DB"/>
    <w:rsid w:val="00C64672"/>
    <w:rsid w:val="00C70697"/>
    <w:rsid w:val="00C70A9F"/>
    <w:rsid w:val="00C70B4C"/>
    <w:rsid w:val="00C71A01"/>
    <w:rsid w:val="00C72017"/>
    <w:rsid w:val="00C7206B"/>
    <w:rsid w:val="00C72093"/>
    <w:rsid w:val="00C7229D"/>
    <w:rsid w:val="00C723D0"/>
    <w:rsid w:val="00C7281E"/>
    <w:rsid w:val="00C728B5"/>
    <w:rsid w:val="00C72EF4"/>
    <w:rsid w:val="00C744FE"/>
    <w:rsid w:val="00C74BED"/>
    <w:rsid w:val="00C75ACF"/>
    <w:rsid w:val="00C75D2F"/>
    <w:rsid w:val="00C76112"/>
    <w:rsid w:val="00C7653B"/>
    <w:rsid w:val="00C767BE"/>
    <w:rsid w:val="00C76E3C"/>
    <w:rsid w:val="00C77376"/>
    <w:rsid w:val="00C81568"/>
    <w:rsid w:val="00C81C70"/>
    <w:rsid w:val="00C82D47"/>
    <w:rsid w:val="00C830EF"/>
    <w:rsid w:val="00C835A8"/>
    <w:rsid w:val="00C83D52"/>
    <w:rsid w:val="00C84231"/>
    <w:rsid w:val="00C879C6"/>
    <w:rsid w:val="00C87CEF"/>
    <w:rsid w:val="00C9027A"/>
    <w:rsid w:val="00C9068E"/>
    <w:rsid w:val="00C93814"/>
    <w:rsid w:val="00C93C4B"/>
    <w:rsid w:val="00C941BC"/>
    <w:rsid w:val="00C944AB"/>
    <w:rsid w:val="00C94782"/>
    <w:rsid w:val="00C94DD0"/>
    <w:rsid w:val="00C94E01"/>
    <w:rsid w:val="00C9560F"/>
    <w:rsid w:val="00C957C6"/>
    <w:rsid w:val="00C95B40"/>
    <w:rsid w:val="00CA1030"/>
    <w:rsid w:val="00CA1A54"/>
    <w:rsid w:val="00CA1ED8"/>
    <w:rsid w:val="00CA21D5"/>
    <w:rsid w:val="00CA258B"/>
    <w:rsid w:val="00CA306D"/>
    <w:rsid w:val="00CA63EA"/>
    <w:rsid w:val="00CA67DF"/>
    <w:rsid w:val="00CA7234"/>
    <w:rsid w:val="00CA7DFA"/>
    <w:rsid w:val="00CB07E5"/>
    <w:rsid w:val="00CB1F2B"/>
    <w:rsid w:val="00CB1F63"/>
    <w:rsid w:val="00CB2A6B"/>
    <w:rsid w:val="00CB4DA9"/>
    <w:rsid w:val="00CB5354"/>
    <w:rsid w:val="00CB6112"/>
    <w:rsid w:val="00CB6AFC"/>
    <w:rsid w:val="00CB7170"/>
    <w:rsid w:val="00CC040E"/>
    <w:rsid w:val="00CC111F"/>
    <w:rsid w:val="00CC1B60"/>
    <w:rsid w:val="00CC2011"/>
    <w:rsid w:val="00CC25FB"/>
    <w:rsid w:val="00CC3EA0"/>
    <w:rsid w:val="00CC4D27"/>
    <w:rsid w:val="00CC56A6"/>
    <w:rsid w:val="00CC5B11"/>
    <w:rsid w:val="00CC63DF"/>
    <w:rsid w:val="00CC7B45"/>
    <w:rsid w:val="00CD1188"/>
    <w:rsid w:val="00CD2358"/>
    <w:rsid w:val="00CD298A"/>
    <w:rsid w:val="00CD2ED1"/>
    <w:rsid w:val="00CD337B"/>
    <w:rsid w:val="00CD529C"/>
    <w:rsid w:val="00CD6F85"/>
    <w:rsid w:val="00CD7121"/>
    <w:rsid w:val="00CD7493"/>
    <w:rsid w:val="00CD77F8"/>
    <w:rsid w:val="00CD7C25"/>
    <w:rsid w:val="00CE0184"/>
    <w:rsid w:val="00CE0424"/>
    <w:rsid w:val="00CE13A9"/>
    <w:rsid w:val="00CE46C4"/>
    <w:rsid w:val="00CE4AB7"/>
    <w:rsid w:val="00CE5AB6"/>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349B"/>
    <w:rsid w:val="00D05053"/>
    <w:rsid w:val="00D05068"/>
    <w:rsid w:val="00D10249"/>
    <w:rsid w:val="00D10D4F"/>
    <w:rsid w:val="00D1106A"/>
    <w:rsid w:val="00D115C3"/>
    <w:rsid w:val="00D11781"/>
    <w:rsid w:val="00D11897"/>
    <w:rsid w:val="00D1231E"/>
    <w:rsid w:val="00D1313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5E8"/>
    <w:rsid w:val="00D347FA"/>
    <w:rsid w:val="00D35EDB"/>
    <w:rsid w:val="00D36663"/>
    <w:rsid w:val="00D36E71"/>
    <w:rsid w:val="00D3704F"/>
    <w:rsid w:val="00D373A5"/>
    <w:rsid w:val="00D37400"/>
    <w:rsid w:val="00D37941"/>
    <w:rsid w:val="00D37D87"/>
    <w:rsid w:val="00D4002B"/>
    <w:rsid w:val="00D40B33"/>
    <w:rsid w:val="00D4318F"/>
    <w:rsid w:val="00D438BF"/>
    <w:rsid w:val="00D440F8"/>
    <w:rsid w:val="00D447A1"/>
    <w:rsid w:val="00D448CB"/>
    <w:rsid w:val="00D50936"/>
    <w:rsid w:val="00D50C0D"/>
    <w:rsid w:val="00D514F0"/>
    <w:rsid w:val="00D51941"/>
    <w:rsid w:val="00D53416"/>
    <w:rsid w:val="00D53D30"/>
    <w:rsid w:val="00D546FF"/>
    <w:rsid w:val="00D54710"/>
    <w:rsid w:val="00D553F8"/>
    <w:rsid w:val="00D55AD5"/>
    <w:rsid w:val="00D56504"/>
    <w:rsid w:val="00D576CA"/>
    <w:rsid w:val="00D577EB"/>
    <w:rsid w:val="00D57880"/>
    <w:rsid w:val="00D603FE"/>
    <w:rsid w:val="00D61155"/>
    <w:rsid w:val="00D61235"/>
    <w:rsid w:val="00D616AB"/>
    <w:rsid w:val="00D61AF5"/>
    <w:rsid w:val="00D64112"/>
    <w:rsid w:val="00D652B5"/>
    <w:rsid w:val="00D65695"/>
    <w:rsid w:val="00D66155"/>
    <w:rsid w:val="00D66C4B"/>
    <w:rsid w:val="00D708B0"/>
    <w:rsid w:val="00D73C5F"/>
    <w:rsid w:val="00D73EEF"/>
    <w:rsid w:val="00D740DB"/>
    <w:rsid w:val="00D747CD"/>
    <w:rsid w:val="00D74E84"/>
    <w:rsid w:val="00D766B6"/>
    <w:rsid w:val="00D76DAC"/>
    <w:rsid w:val="00D77B1D"/>
    <w:rsid w:val="00D77C11"/>
    <w:rsid w:val="00D8021F"/>
    <w:rsid w:val="00D80383"/>
    <w:rsid w:val="00D823C6"/>
    <w:rsid w:val="00D8327F"/>
    <w:rsid w:val="00D84C20"/>
    <w:rsid w:val="00D86CA3"/>
    <w:rsid w:val="00D871CE"/>
    <w:rsid w:val="00D90F45"/>
    <w:rsid w:val="00D9196D"/>
    <w:rsid w:val="00D92831"/>
    <w:rsid w:val="00D92982"/>
    <w:rsid w:val="00D93DD1"/>
    <w:rsid w:val="00D957FF"/>
    <w:rsid w:val="00D95E85"/>
    <w:rsid w:val="00D964E3"/>
    <w:rsid w:val="00D96C1B"/>
    <w:rsid w:val="00DA1273"/>
    <w:rsid w:val="00DA22AF"/>
    <w:rsid w:val="00DA305E"/>
    <w:rsid w:val="00DA39EF"/>
    <w:rsid w:val="00DA5417"/>
    <w:rsid w:val="00DA56E8"/>
    <w:rsid w:val="00DA58F0"/>
    <w:rsid w:val="00DA67D2"/>
    <w:rsid w:val="00DB0A9F"/>
    <w:rsid w:val="00DB21CA"/>
    <w:rsid w:val="00DB2BE9"/>
    <w:rsid w:val="00DB3079"/>
    <w:rsid w:val="00DB377D"/>
    <w:rsid w:val="00DB3D7F"/>
    <w:rsid w:val="00DB487A"/>
    <w:rsid w:val="00DB6302"/>
    <w:rsid w:val="00DB72AC"/>
    <w:rsid w:val="00DC19F5"/>
    <w:rsid w:val="00DC1DA2"/>
    <w:rsid w:val="00DC2A9F"/>
    <w:rsid w:val="00DC2B63"/>
    <w:rsid w:val="00DC2D36"/>
    <w:rsid w:val="00DC41B2"/>
    <w:rsid w:val="00DC4652"/>
    <w:rsid w:val="00DC53EF"/>
    <w:rsid w:val="00DC7D07"/>
    <w:rsid w:val="00DD0DA8"/>
    <w:rsid w:val="00DD1A8F"/>
    <w:rsid w:val="00DD264E"/>
    <w:rsid w:val="00DD404E"/>
    <w:rsid w:val="00DE021B"/>
    <w:rsid w:val="00DE07BE"/>
    <w:rsid w:val="00DE199B"/>
    <w:rsid w:val="00DE241F"/>
    <w:rsid w:val="00DE2E01"/>
    <w:rsid w:val="00DE3809"/>
    <w:rsid w:val="00DE4A9F"/>
    <w:rsid w:val="00DE4E36"/>
    <w:rsid w:val="00DE5608"/>
    <w:rsid w:val="00DE58D0"/>
    <w:rsid w:val="00DE6004"/>
    <w:rsid w:val="00DE6025"/>
    <w:rsid w:val="00DE654F"/>
    <w:rsid w:val="00DE6DBD"/>
    <w:rsid w:val="00DF025A"/>
    <w:rsid w:val="00DF0424"/>
    <w:rsid w:val="00DF0B5D"/>
    <w:rsid w:val="00DF0B6E"/>
    <w:rsid w:val="00DF0C0C"/>
    <w:rsid w:val="00DF15E0"/>
    <w:rsid w:val="00DF2877"/>
    <w:rsid w:val="00DF37A0"/>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897"/>
    <w:rsid w:val="00E11B20"/>
    <w:rsid w:val="00E126D6"/>
    <w:rsid w:val="00E14D00"/>
    <w:rsid w:val="00E15761"/>
    <w:rsid w:val="00E160A7"/>
    <w:rsid w:val="00E174E3"/>
    <w:rsid w:val="00E17FA2"/>
    <w:rsid w:val="00E21356"/>
    <w:rsid w:val="00E221FB"/>
    <w:rsid w:val="00E22330"/>
    <w:rsid w:val="00E227CA"/>
    <w:rsid w:val="00E2286F"/>
    <w:rsid w:val="00E24102"/>
    <w:rsid w:val="00E2674D"/>
    <w:rsid w:val="00E26810"/>
    <w:rsid w:val="00E27927"/>
    <w:rsid w:val="00E30B5A"/>
    <w:rsid w:val="00E3123D"/>
    <w:rsid w:val="00E31461"/>
    <w:rsid w:val="00E31D43"/>
    <w:rsid w:val="00E32131"/>
    <w:rsid w:val="00E32608"/>
    <w:rsid w:val="00E34188"/>
    <w:rsid w:val="00E34B6E"/>
    <w:rsid w:val="00E353BE"/>
    <w:rsid w:val="00E35559"/>
    <w:rsid w:val="00E3723A"/>
    <w:rsid w:val="00E37860"/>
    <w:rsid w:val="00E379C0"/>
    <w:rsid w:val="00E413A1"/>
    <w:rsid w:val="00E42C9E"/>
    <w:rsid w:val="00E446F1"/>
    <w:rsid w:val="00E44839"/>
    <w:rsid w:val="00E450CA"/>
    <w:rsid w:val="00E455BB"/>
    <w:rsid w:val="00E45617"/>
    <w:rsid w:val="00E460CF"/>
    <w:rsid w:val="00E46886"/>
    <w:rsid w:val="00E47AEF"/>
    <w:rsid w:val="00E5006B"/>
    <w:rsid w:val="00E51D65"/>
    <w:rsid w:val="00E53B75"/>
    <w:rsid w:val="00E53D18"/>
    <w:rsid w:val="00E53D81"/>
    <w:rsid w:val="00E53FC4"/>
    <w:rsid w:val="00E54B3D"/>
    <w:rsid w:val="00E54E3B"/>
    <w:rsid w:val="00E5627F"/>
    <w:rsid w:val="00E57565"/>
    <w:rsid w:val="00E5757F"/>
    <w:rsid w:val="00E5798C"/>
    <w:rsid w:val="00E63838"/>
    <w:rsid w:val="00E64434"/>
    <w:rsid w:val="00E67C51"/>
    <w:rsid w:val="00E67F08"/>
    <w:rsid w:val="00E708F4"/>
    <w:rsid w:val="00E72EFC"/>
    <w:rsid w:val="00E740E2"/>
    <w:rsid w:val="00E744A6"/>
    <w:rsid w:val="00E74FE3"/>
    <w:rsid w:val="00E7519E"/>
    <w:rsid w:val="00E75457"/>
    <w:rsid w:val="00E758EC"/>
    <w:rsid w:val="00E764C2"/>
    <w:rsid w:val="00E767AA"/>
    <w:rsid w:val="00E7685E"/>
    <w:rsid w:val="00E8116F"/>
    <w:rsid w:val="00E81F4A"/>
    <w:rsid w:val="00E8234C"/>
    <w:rsid w:val="00E823C6"/>
    <w:rsid w:val="00E82A67"/>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33EF"/>
    <w:rsid w:val="00E93739"/>
    <w:rsid w:val="00E93FFE"/>
    <w:rsid w:val="00E94BE3"/>
    <w:rsid w:val="00E94D50"/>
    <w:rsid w:val="00E94F8A"/>
    <w:rsid w:val="00E950F8"/>
    <w:rsid w:val="00E96983"/>
    <w:rsid w:val="00E96A8E"/>
    <w:rsid w:val="00E97297"/>
    <w:rsid w:val="00E97D91"/>
    <w:rsid w:val="00EA2729"/>
    <w:rsid w:val="00EA2999"/>
    <w:rsid w:val="00EA34B3"/>
    <w:rsid w:val="00EA3A83"/>
    <w:rsid w:val="00EA5244"/>
    <w:rsid w:val="00EA772D"/>
    <w:rsid w:val="00EA7A41"/>
    <w:rsid w:val="00EA7AFD"/>
    <w:rsid w:val="00EB077B"/>
    <w:rsid w:val="00EB07D2"/>
    <w:rsid w:val="00EB0BC5"/>
    <w:rsid w:val="00EB0D21"/>
    <w:rsid w:val="00EB4EA2"/>
    <w:rsid w:val="00EB4FC2"/>
    <w:rsid w:val="00EB5475"/>
    <w:rsid w:val="00EB597E"/>
    <w:rsid w:val="00EC0674"/>
    <w:rsid w:val="00EC1E9B"/>
    <w:rsid w:val="00EC21F6"/>
    <w:rsid w:val="00EC24D5"/>
    <w:rsid w:val="00EC27C6"/>
    <w:rsid w:val="00EC29F6"/>
    <w:rsid w:val="00EC392C"/>
    <w:rsid w:val="00EC4207"/>
    <w:rsid w:val="00EC4EC5"/>
    <w:rsid w:val="00EC5017"/>
    <w:rsid w:val="00EC5653"/>
    <w:rsid w:val="00EC5709"/>
    <w:rsid w:val="00EC71CE"/>
    <w:rsid w:val="00EC7330"/>
    <w:rsid w:val="00ED00BF"/>
    <w:rsid w:val="00ED1006"/>
    <w:rsid w:val="00ED2786"/>
    <w:rsid w:val="00ED351B"/>
    <w:rsid w:val="00ED3F35"/>
    <w:rsid w:val="00ED449A"/>
    <w:rsid w:val="00ED4BBC"/>
    <w:rsid w:val="00ED5510"/>
    <w:rsid w:val="00ED7778"/>
    <w:rsid w:val="00EE32ED"/>
    <w:rsid w:val="00EE4652"/>
    <w:rsid w:val="00EE57EA"/>
    <w:rsid w:val="00EE5914"/>
    <w:rsid w:val="00EE625B"/>
    <w:rsid w:val="00EE632E"/>
    <w:rsid w:val="00EE7642"/>
    <w:rsid w:val="00EF0537"/>
    <w:rsid w:val="00EF18FE"/>
    <w:rsid w:val="00EF1C8D"/>
    <w:rsid w:val="00EF1E88"/>
    <w:rsid w:val="00EF1ED4"/>
    <w:rsid w:val="00EF5787"/>
    <w:rsid w:val="00EF5FEF"/>
    <w:rsid w:val="00EF60D0"/>
    <w:rsid w:val="00EF6B6E"/>
    <w:rsid w:val="00F02DBE"/>
    <w:rsid w:val="00F0467F"/>
    <w:rsid w:val="00F04F6E"/>
    <w:rsid w:val="00F0528D"/>
    <w:rsid w:val="00F06C67"/>
    <w:rsid w:val="00F06DFD"/>
    <w:rsid w:val="00F071D1"/>
    <w:rsid w:val="00F072BD"/>
    <w:rsid w:val="00F07533"/>
    <w:rsid w:val="00F10629"/>
    <w:rsid w:val="00F130A3"/>
    <w:rsid w:val="00F136C3"/>
    <w:rsid w:val="00F15FA5"/>
    <w:rsid w:val="00F209B7"/>
    <w:rsid w:val="00F21A74"/>
    <w:rsid w:val="00F22870"/>
    <w:rsid w:val="00F23045"/>
    <w:rsid w:val="00F2376F"/>
    <w:rsid w:val="00F243D8"/>
    <w:rsid w:val="00F25CA8"/>
    <w:rsid w:val="00F25FBD"/>
    <w:rsid w:val="00F275B2"/>
    <w:rsid w:val="00F278A8"/>
    <w:rsid w:val="00F30828"/>
    <w:rsid w:val="00F313D6"/>
    <w:rsid w:val="00F31EAB"/>
    <w:rsid w:val="00F32227"/>
    <w:rsid w:val="00F33A27"/>
    <w:rsid w:val="00F343E5"/>
    <w:rsid w:val="00F36778"/>
    <w:rsid w:val="00F40F0C"/>
    <w:rsid w:val="00F417EC"/>
    <w:rsid w:val="00F41832"/>
    <w:rsid w:val="00F424E5"/>
    <w:rsid w:val="00F45848"/>
    <w:rsid w:val="00F4766C"/>
    <w:rsid w:val="00F47F21"/>
    <w:rsid w:val="00F5060E"/>
    <w:rsid w:val="00F507D1"/>
    <w:rsid w:val="00F519CE"/>
    <w:rsid w:val="00F51ADA"/>
    <w:rsid w:val="00F53ED8"/>
    <w:rsid w:val="00F60203"/>
    <w:rsid w:val="00F607C5"/>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6C"/>
    <w:rsid w:val="00F72B72"/>
    <w:rsid w:val="00F72DE2"/>
    <w:rsid w:val="00F74BB9"/>
    <w:rsid w:val="00F75582"/>
    <w:rsid w:val="00F76EFA"/>
    <w:rsid w:val="00F77E5A"/>
    <w:rsid w:val="00F804BE"/>
    <w:rsid w:val="00F817CE"/>
    <w:rsid w:val="00F81854"/>
    <w:rsid w:val="00F81A80"/>
    <w:rsid w:val="00F8249C"/>
    <w:rsid w:val="00F82509"/>
    <w:rsid w:val="00F8361B"/>
    <w:rsid w:val="00F8456C"/>
    <w:rsid w:val="00F859D8"/>
    <w:rsid w:val="00F868F5"/>
    <w:rsid w:val="00F86C36"/>
    <w:rsid w:val="00F90289"/>
    <w:rsid w:val="00F90470"/>
    <w:rsid w:val="00F9056A"/>
    <w:rsid w:val="00F90F8D"/>
    <w:rsid w:val="00F91570"/>
    <w:rsid w:val="00F92782"/>
    <w:rsid w:val="00F93811"/>
    <w:rsid w:val="00F93AA9"/>
    <w:rsid w:val="00F963E8"/>
    <w:rsid w:val="00F96985"/>
    <w:rsid w:val="00F97615"/>
    <w:rsid w:val="00F97838"/>
    <w:rsid w:val="00FA00FB"/>
    <w:rsid w:val="00FA0607"/>
    <w:rsid w:val="00FA0C6D"/>
    <w:rsid w:val="00FA2BB3"/>
    <w:rsid w:val="00FA48FD"/>
    <w:rsid w:val="00FA6806"/>
    <w:rsid w:val="00FA7812"/>
    <w:rsid w:val="00FA7A5E"/>
    <w:rsid w:val="00FB0B8B"/>
    <w:rsid w:val="00FB1632"/>
    <w:rsid w:val="00FB3CF9"/>
    <w:rsid w:val="00FB4C80"/>
    <w:rsid w:val="00FB5482"/>
    <w:rsid w:val="00FB6A6A"/>
    <w:rsid w:val="00FC1637"/>
    <w:rsid w:val="00FC7429"/>
    <w:rsid w:val="00FD07F6"/>
    <w:rsid w:val="00FD16A9"/>
    <w:rsid w:val="00FD1914"/>
    <w:rsid w:val="00FD1B05"/>
    <w:rsid w:val="00FD1CAD"/>
    <w:rsid w:val="00FD1D0D"/>
    <w:rsid w:val="00FD1EC8"/>
    <w:rsid w:val="00FD21B0"/>
    <w:rsid w:val="00FD3EFD"/>
    <w:rsid w:val="00FD47ED"/>
    <w:rsid w:val="00FD547F"/>
    <w:rsid w:val="00FD5ECC"/>
    <w:rsid w:val="00FD720F"/>
    <w:rsid w:val="00FD7236"/>
    <w:rsid w:val="00FD73A0"/>
    <w:rsid w:val="00FD74DB"/>
    <w:rsid w:val="00FD7660"/>
    <w:rsid w:val="00FE0655"/>
    <w:rsid w:val="00FE141B"/>
    <w:rsid w:val="00FE21D0"/>
    <w:rsid w:val="00FE2365"/>
    <w:rsid w:val="00FE37D7"/>
    <w:rsid w:val="00FE4C7B"/>
    <w:rsid w:val="00FE4D93"/>
    <w:rsid w:val="00FE4EB8"/>
    <w:rsid w:val="00FE5AF5"/>
    <w:rsid w:val="00FE7336"/>
    <w:rsid w:val="00FE787C"/>
    <w:rsid w:val="00FF1690"/>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15CC2"/>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6CF5E48D-E622-4002-B3C2-71A5B915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888</Words>
  <Characters>5063</Characters>
  <Application>Microsoft Office Word</Application>
  <DocSecurity>0</DocSecurity>
  <Lines>42</Lines>
  <Paragraphs>11</Paragraphs>
  <ScaleCrop>false</ScaleCrop>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Jinyu2</cp:lastModifiedBy>
  <cp:revision>122</cp:revision>
  <cp:lastPrinted>2008-01-31T07:09:00Z</cp:lastPrinted>
  <dcterms:created xsi:type="dcterms:W3CDTF">2022-11-01T11:12:00Z</dcterms:created>
  <dcterms:modified xsi:type="dcterms:W3CDTF">2023-08-11T10:30:00Z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